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COMMITTEE</w:t>
      </w:r>
      <w:r>
        <w:rPr>
          <w:spacing w:val="-15"/>
        </w:rPr>
        <w:t> </w:t>
      </w:r>
      <w:r>
        <w:rPr/>
        <w:t>SERVICE</w:t>
      </w:r>
      <w:r>
        <w:rPr>
          <w:spacing w:val="-12"/>
        </w:rPr>
        <w:t> </w:t>
      </w:r>
      <w:r>
        <w:rPr>
          <w:spacing w:val="-5"/>
        </w:rPr>
        <w:t>FAQ</w:t>
      </w:r>
    </w:p>
    <w:p>
      <w:pPr>
        <w:pStyle w:val="BodyText"/>
        <w:ind w:left="180" w:right="173"/>
        <w:jc w:val="both"/>
      </w:pPr>
      <w:r>
        <w:rPr>
          <w:i/>
        </w:rPr>
        <w:t>This</w:t>
      </w:r>
      <w:r>
        <w:rPr>
          <w:i/>
          <w:spacing w:val="-7"/>
        </w:rPr>
        <w:t> </w:t>
      </w:r>
      <w:r>
        <w:rPr>
          <w:i/>
        </w:rPr>
        <w:t>is</w:t>
      </w:r>
      <w:r>
        <w:rPr>
          <w:i/>
          <w:spacing w:val="-7"/>
        </w:rPr>
        <w:t> </w:t>
      </w:r>
      <w:r>
        <w:rPr>
          <w:i/>
        </w:rPr>
        <w:t>meant</w:t>
      </w:r>
      <w:r>
        <w:rPr>
          <w:i/>
          <w:spacing w:val="-6"/>
        </w:rPr>
        <w:t> </w:t>
      </w:r>
      <w:r>
        <w:rPr>
          <w:i/>
        </w:rPr>
        <w:t>as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general</w:t>
      </w:r>
      <w:r>
        <w:rPr>
          <w:i/>
          <w:spacing w:val="-7"/>
        </w:rPr>
        <w:t> </w:t>
      </w:r>
      <w:r>
        <w:rPr>
          <w:i/>
        </w:rPr>
        <w:t>answer</w:t>
      </w:r>
      <w:r>
        <w:rPr>
          <w:i/>
          <w:spacing w:val="-7"/>
        </w:rPr>
        <w:t> </w:t>
      </w:r>
      <w:r>
        <w:rPr>
          <w:i/>
        </w:rPr>
        <w:t>guide</w:t>
      </w:r>
      <w:r>
        <w:rPr>
          <w:i/>
          <w:spacing w:val="-7"/>
        </w:rPr>
        <w:t> </w:t>
      </w:r>
      <w:r>
        <w:rPr>
          <w:i/>
        </w:rPr>
        <w:t>to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7"/>
        </w:rPr>
        <w:t> </w:t>
      </w:r>
      <w:r>
        <w:rPr>
          <w:i/>
        </w:rPr>
        <w:t>question,</w:t>
      </w:r>
      <w:r>
        <w:rPr>
          <w:i/>
          <w:spacing w:val="-7"/>
        </w:rPr>
        <w:t> </w:t>
      </w:r>
      <w:r>
        <w:rPr>
          <w:i/>
        </w:rPr>
        <w:t>“Does</w:t>
      </w:r>
      <w:r>
        <w:rPr>
          <w:i/>
          <w:spacing w:val="-7"/>
        </w:rPr>
        <w:t> </w:t>
      </w:r>
      <w:r>
        <w:rPr>
          <w:i/>
        </w:rPr>
        <w:t>[committee</w:t>
      </w:r>
      <w:r>
        <w:rPr>
          <w:i/>
          <w:spacing w:val="-8"/>
        </w:rPr>
        <w:t> </w:t>
      </w:r>
      <w:r>
        <w:rPr>
          <w:i/>
        </w:rPr>
        <w:t>member</w:t>
      </w:r>
      <w:r>
        <w:rPr>
          <w:i/>
          <w:spacing w:val="-7"/>
        </w:rPr>
        <w:t> </w:t>
      </w:r>
      <w:r>
        <w:rPr>
          <w:i/>
        </w:rPr>
        <w:t>name]</w:t>
      </w:r>
      <w:r>
        <w:rPr>
          <w:i/>
          <w:spacing w:val="-7"/>
        </w:rPr>
        <w:t> </w:t>
      </w:r>
      <w:r>
        <w:rPr>
          <w:i/>
        </w:rPr>
        <w:t>need</w:t>
      </w:r>
      <w:r>
        <w:rPr>
          <w:i/>
          <w:spacing w:val="-7"/>
        </w:rPr>
        <w:t> </w:t>
      </w:r>
      <w:r>
        <w:rPr>
          <w:i/>
        </w:rPr>
        <w:t>approval</w:t>
      </w:r>
      <w:r>
        <w:rPr>
          <w:i/>
          <w:spacing w:val="-7"/>
        </w:rPr>
        <w:t> </w:t>
      </w:r>
      <w:r>
        <w:rPr>
          <w:i/>
        </w:rPr>
        <w:t>to</w:t>
      </w:r>
      <w:r>
        <w:rPr/>
        <w:t> serve on a student’s committee? Questions about committee member approval status can be directed to </w:t>
      </w:r>
      <w:hyperlink r:id="rId5">
        <w:r>
          <w:rPr>
            <w:color w:val="0562C1"/>
            <w:u w:val="single" w:color="0562C1"/>
          </w:rPr>
          <w:t>gradcoll@uiowa.edu</w:t>
        </w:r>
      </w:hyperlink>
      <w:r>
        <w:rPr>
          <w:color w:val="0562C1"/>
          <w:u w:val="none"/>
        </w:rPr>
        <w:t> </w:t>
      </w:r>
      <w:r>
        <w:rPr>
          <w:u w:val="none"/>
        </w:rPr>
        <w:t>prior to submission of the exam request form.</w:t>
      </w:r>
    </w:p>
    <w:p>
      <w:pPr>
        <w:spacing w:line="240" w:lineRule="auto" w:before="147" w:after="1"/>
        <w:rPr>
          <w:i/>
          <w:sz w:val="20"/>
        </w:rPr>
      </w:pPr>
    </w:p>
    <w:tbl>
      <w:tblPr>
        <w:tblW w:w="0" w:type="auto"/>
        <w:jc w:val="left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3"/>
        <w:gridCol w:w="4545"/>
      </w:tblGrid>
      <w:tr>
        <w:trPr>
          <w:trHeight w:val="1009" w:hRule="atLeast"/>
        </w:trPr>
        <w:tc>
          <w:tcPr>
            <w:tcW w:w="9088" w:type="dxa"/>
            <w:gridSpan w:val="2"/>
          </w:tcPr>
          <w:p>
            <w:pPr>
              <w:pStyle w:val="TableParagraph"/>
              <w:spacing w:before="59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Determine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Seek</w:t>
            </w:r>
            <w:r>
              <w:rPr>
                <w:b/>
                <w:spacing w:val="-2"/>
                <w:sz w:val="24"/>
              </w:rPr>
              <w:t> Approval:</w:t>
            </w:r>
          </w:p>
          <w:p>
            <w:pPr>
              <w:pStyle w:val="TableParagraph"/>
              <w:ind w:left="626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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tenure-track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Iowa,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 than 1 year ago?*</w:t>
            </w:r>
          </w:p>
        </w:tc>
      </w:tr>
      <w:tr>
        <w:trPr>
          <w:trHeight w:val="2795" w:hRule="atLeast"/>
        </w:trPr>
        <w:tc>
          <w:tcPr>
            <w:tcW w:w="4543" w:type="dxa"/>
          </w:tcPr>
          <w:p>
            <w:pPr>
              <w:pStyle w:val="TableParagraph"/>
              <w:spacing w:before="239"/>
              <w:ind w:left="8" w:firstLine="0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IF</w:t>
            </w:r>
            <w:r>
              <w:rPr>
                <w:b/>
                <w:color w:val="00AF50"/>
                <w:spacing w:val="1"/>
                <w:sz w:val="24"/>
              </w:rPr>
              <w:t> </w:t>
            </w:r>
            <w:r>
              <w:rPr>
                <w:b/>
                <w:color w:val="00AF50"/>
                <w:spacing w:val="-5"/>
                <w:sz w:val="24"/>
              </w:rPr>
              <w:t>YES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3" w:val="left" w:leader="none"/>
              </w:tabs>
              <w:spacing w:line="240" w:lineRule="auto" w:before="60" w:after="0"/>
              <w:ind w:left="6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anything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4" w:val="left" w:leader="none"/>
              </w:tabs>
              <w:spacing w:line="240" w:lineRule="auto" w:before="58" w:after="0"/>
              <w:ind w:left="624" w:right="424" w:hanging="361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automatically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 committee service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3" w:val="left" w:leader="none"/>
              </w:tabs>
              <w:spacing w:line="240" w:lineRule="auto" w:before="61" w:after="0"/>
              <w:ind w:left="623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tenure-track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toward the total required (see chart below)</w:t>
            </w:r>
          </w:p>
        </w:tc>
        <w:tc>
          <w:tcPr>
            <w:tcW w:w="4545" w:type="dxa"/>
          </w:tcPr>
          <w:p>
            <w:pPr>
              <w:pStyle w:val="TableParagraph"/>
              <w:spacing w:before="239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IF</w:t>
            </w:r>
            <w:r>
              <w:rPr>
                <w:b/>
                <w:color w:val="FF0000"/>
                <w:spacing w:val="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24" w:val="left" w:leader="none"/>
              </w:tabs>
              <w:spacing w:line="240" w:lineRule="auto" w:before="60" w:after="0"/>
              <w:ind w:left="624" w:right="379" w:hanging="360"/>
              <w:jc w:val="left"/>
              <w:rPr>
                <w:sz w:val="22"/>
              </w:rPr>
            </w:pPr>
            <w:r>
              <w:rPr>
                <w:sz w:val="22"/>
              </w:rPr>
              <w:t>You will need to submit a committee member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11"/>
                <w:sz w:val="22"/>
              </w:rPr>
              <w:t> </w:t>
            </w:r>
            <w:hyperlink r:id="rId6">
              <w:r>
                <w:rPr>
                  <w:color w:val="0562C1"/>
                  <w:sz w:val="22"/>
                  <w:u w:val="single" w:color="0562C1"/>
                </w:rPr>
                <w:t>via</w:t>
              </w:r>
              <w:r>
                <w:rPr>
                  <w:color w:val="0562C1"/>
                  <w:spacing w:val="-9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workflow</w:t>
              </w:r>
            </w:hyperlink>
            <w:r>
              <w:rPr>
                <w:color w:val="05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include a current CV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26" w:val="left" w:leader="none"/>
              </w:tabs>
              <w:spacing w:line="240" w:lineRule="auto" w:before="58" w:after="0"/>
              <w:ind w:left="626" w:right="105" w:hanging="361"/>
              <w:jc w:val="left"/>
              <w:rPr>
                <w:sz w:val="22"/>
              </w:rPr>
            </w:pPr>
            <w:r>
              <w:rPr>
                <w:sz w:val="22"/>
              </w:rPr>
              <w:t>Depending on what type of appointment this person holds, they will be approved 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types/abilities;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chart available </w:t>
            </w:r>
            <w:hyperlink r:id="rId7">
              <w:r>
                <w:rPr>
                  <w:color w:val="0562C1"/>
                  <w:sz w:val="22"/>
                  <w:u w:val="single" w:color="0562C1"/>
                </w:rPr>
                <w:t>here</w:t>
              </w:r>
            </w:hyperlink>
          </w:p>
        </w:tc>
      </w:tr>
    </w:tbl>
    <w:p>
      <w:pPr>
        <w:spacing w:before="0"/>
        <w:ind w:left="811" w:right="758" w:firstLine="0"/>
        <w:jc w:val="left"/>
        <w:rPr>
          <w:i/>
          <w:sz w:val="22"/>
        </w:rPr>
      </w:pPr>
      <w:r>
        <w:rPr>
          <w:i/>
          <w:sz w:val="22"/>
        </w:rPr>
        <w:t>*If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tenure-track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faculty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Iowa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less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year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but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holds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non-tenure-track position at the UI, please email </w:t>
      </w:r>
      <w:hyperlink r:id="rId5">
        <w:r>
          <w:rPr>
            <w:i/>
            <w:color w:val="0562C1"/>
            <w:sz w:val="22"/>
            <w:u w:val="single" w:color="0562C1"/>
          </w:rPr>
          <w:t>gradcoll@uiowa.edu</w:t>
        </w:r>
      </w:hyperlink>
      <w:r>
        <w:rPr>
          <w:i/>
          <w:color w:val="0562C1"/>
          <w:sz w:val="22"/>
          <w:u w:val="none"/>
        </w:rPr>
        <w:t> </w:t>
      </w:r>
      <w:r>
        <w:rPr>
          <w:i/>
          <w:sz w:val="22"/>
          <w:u w:val="none"/>
        </w:rPr>
        <w:t>for assistance.</w:t>
      </w:r>
    </w:p>
    <w:p>
      <w:pPr>
        <w:spacing w:line="240" w:lineRule="auto" w:before="122" w:after="0"/>
        <w:rPr>
          <w:i/>
          <w:sz w:val="20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4392"/>
        <w:gridCol w:w="4286"/>
      </w:tblGrid>
      <w:tr>
        <w:trPr>
          <w:trHeight w:val="350" w:hRule="atLeast"/>
        </w:trPr>
        <w:tc>
          <w:tcPr>
            <w:tcW w:w="1637" w:type="dxa"/>
          </w:tcPr>
          <w:p>
            <w:pPr>
              <w:pStyle w:val="TableParagraph"/>
              <w:spacing w:before="0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392" w:type="dxa"/>
          </w:tcPr>
          <w:p>
            <w:pPr>
              <w:pStyle w:val="TableParagraph"/>
              <w:spacing w:before="30"/>
              <w:ind w:left="8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Doctoral</w:t>
            </w:r>
          </w:p>
        </w:tc>
        <w:tc>
          <w:tcPr>
            <w:tcW w:w="4286" w:type="dxa"/>
          </w:tcPr>
          <w:p>
            <w:pPr>
              <w:pStyle w:val="TableParagraph"/>
              <w:spacing w:before="30"/>
              <w:ind w:left="6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Nondoctoral</w:t>
            </w:r>
          </w:p>
        </w:tc>
      </w:tr>
      <w:tr>
        <w:trPr>
          <w:trHeight w:val="1878" w:hRule="atLeast"/>
        </w:trPr>
        <w:tc>
          <w:tcPr>
            <w:tcW w:w="1637" w:type="dxa"/>
          </w:tcPr>
          <w:p>
            <w:pPr>
              <w:pStyle w:val="TableParagraph"/>
              <w:spacing w:before="121"/>
              <w:ind w:left="0" w:firstLine="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330" w:right="275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Committee Make-Up</w:t>
            </w:r>
          </w:p>
        </w:tc>
        <w:tc>
          <w:tcPr>
            <w:tcW w:w="439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7" w:val="left" w:leader="none"/>
              </w:tabs>
              <w:spacing w:line="240" w:lineRule="auto" w:before="61" w:after="0"/>
              <w:ind w:left="397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members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minimum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7" w:val="left" w:leader="none"/>
              </w:tabs>
              <w:spacing w:line="240" w:lineRule="auto" w:before="60" w:after="0"/>
              <w:ind w:left="397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tenure-track,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UI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members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7" w:val="left" w:leader="none"/>
              </w:tabs>
              <w:spacing w:line="240" w:lineRule="auto" w:before="60" w:after="0"/>
              <w:ind w:left="397" w:right="116" w:hanging="360"/>
              <w:jc w:val="lef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tenure-track,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UI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members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 student’s field of study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7" w:val="left" w:leader="none"/>
              </w:tabs>
              <w:spacing w:line="240" w:lineRule="auto" w:before="59" w:after="0"/>
              <w:ind w:left="397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At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least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chair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must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tenure-</w:t>
            </w:r>
            <w:r>
              <w:rPr>
                <w:spacing w:val="-2"/>
                <w:sz w:val="23"/>
              </w:rPr>
              <w:t>track</w:t>
            </w:r>
          </w:p>
        </w:tc>
        <w:tc>
          <w:tcPr>
            <w:tcW w:w="428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14" w:val="left" w:leader="none"/>
              </w:tabs>
              <w:spacing w:line="240" w:lineRule="auto" w:before="61" w:after="0"/>
              <w:ind w:left="414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members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minimum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4" w:val="left" w:leader="none"/>
              </w:tabs>
              <w:spacing w:line="240" w:lineRule="auto" w:before="60" w:after="0"/>
              <w:ind w:left="414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tenure-track,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UI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members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3" w:val="left" w:leader="none"/>
              </w:tabs>
              <w:spacing w:line="240" w:lineRule="auto" w:before="60" w:after="0"/>
              <w:ind w:left="413" w:right="357" w:hanging="360"/>
              <w:jc w:val="lef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tenure-track,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UI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members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in the student's field of study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3" w:val="left" w:leader="none"/>
              </w:tabs>
              <w:spacing w:line="240" w:lineRule="auto" w:before="59" w:after="0"/>
              <w:ind w:left="413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At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least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chair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must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tenure-</w:t>
            </w:r>
            <w:r>
              <w:rPr>
                <w:spacing w:val="-2"/>
                <w:sz w:val="23"/>
              </w:rPr>
              <w:t>track</w:t>
            </w:r>
          </w:p>
        </w:tc>
      </w:tr>
      <w:tr>
        <w:trPr>
          <w:trHeight w:val="1053" w:hRule="atLeast"/>
        </w:trPr>
        <w:tc>
          <w:tcPr>
            <w:tcW w:w="1637" w:type="dxa"/>
          </w:tcPr>
          <w:p>
            <w:pPr>
              <w:pStyle w:val="TableParagraph"/>
              <w:spacing w:before="119"/>
              <w:ind w:left="314" w:right="350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Remote Members</w:t>
            </w:r>
          </w:p>
        </w:tc>
        <w:tc>
          <w:tcPr>
            <w:tcW w:w="8678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5" w:val="left" w:leader="none"/>
              </w:tabs>
              <w:spacing w:line="240" w:lineRule="auto" w:before="239" w:after="0"/>
              <w:ind w:left="395" w:right="187" w:hanging="360"/>
              <w:jc w:val="left"/>
              <w:rPr>
                <w:sz w:val="23"/>
              </w:rPr>
            </w:pPr>
            <w:r>
              <w:rPr>
                <w:sz w:val="23"/>
              </w:rPr>
              <w:t>Remote/hybrid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exams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committee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members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currently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permitted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(ample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notice will be provided if this changes)</w:t>
            </w:r>
          </w:p>
        </w:tc>
      </w:tr>
      <w:tr>
        <w:trPr>
          <w:trHeight w:val="1670" w:hRule="atLeast"/>
        </w:trPr>
        <w:tc>
          <w:tcPr>
            <w:tcW w:w="1637" w:type="dxa"/>
          </w:tcPr>
          <w:p>
            <w:pPr>
              <w:pStyle w:val="TableParagraph"/>
              <w:spacing w:before="121"/>
              <w:ind w:left="388" w:right="275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Emeritus Faculty</w:t>
            </w:r>
            <w:hyperlink w:history="true" w:anchor="_bookmark0">
              <w:r>
                <w:rPr>
                  <w:b/>
                  <w:spacing w:val="-2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8678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5" w:val="left" w:leader="none"/>
              </w:tabs>
              <w:spacing w:line="240" w:lineRule="auto" w:before="61" w:after="0"/>
              <w:ind w:left="395" w:right="356" w:hanging="360"/>
              <w:jc w:val="left"/>
              <w:rPr>
                <w:sz w:val="23"/>
              </w:rPr>
            </w:pPr>
            <w:r>
              <w:rPr>
                <w:sz w:val="23"/>
              </w:rPr>
              <w:t>Emeritus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may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not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sole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chair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committee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after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year 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emeritus </w:t>
            </w:r>
            <w:r>
              <w:rPr>
                <w:spacing w:val="-2"/>
                <w:sz w:val="23"/>
              </w:rPr>
              <w:t>status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7" w:val="left" w:leader="none"/>
              </w:tabs>
              <w:spacing w:line="240" w:lineRule="auto" w:before="60" w:after="0"/>
              <w:ind w:left="397" w:right="157" w:hanging="360"/>
              <w:jc w:val="left"/>
              <w:rPr>
                <w:sz w:val="23"/>
              </w:rPr>
            </w:pPr>
            <w:r>
              <w:rPr>
                <w:sz w:val="23"/>
              </w:rPr>
              <w:t>If an emeritus faculty was on a student’s comp committee while an active faculty member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Iowa,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“grandfathered”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onto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final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committee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their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tenured status will remain</w:t>
            </w:r>
          </w:p>
        </w:tc>
      </w:tr>
      <w:tr>
        <w:trPr>
          <w:trHeight w:val="2294" w:hRule="atLeast"/>
        </w:trPr>
        <w:tc>
          <w:tcPr>
            <w:tcW w:w="1637" w:type="dxa"/>
          </w:tcPr>
          <w:p>
            <w:pPr>
              <w:pStyle w:val="TableParagraph"/>
              <w:spacing w:before="119"/>
              <w:ind w:left="0" w:firstLine="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50" w:right="30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Comp Exam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8678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5" w:val="left" w:leader="none"/>
              </w:tabs>
              <w:spacing w:line="240" w:lineRule="auto" w:before="59" w:after="0"/>
              <w:ind w:left="395" w:right="533" w:hanging="360"/>
              <w:jc w:val="left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member had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seek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approval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comp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exam,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must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still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follow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 three-year renewal policy to serve on the final committee; they are not “grandfathered” in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7" w:val="left" w:leader="none"/>
              </w:tabs>
              <w:spacing w:line="240" w:lineRule="auto" w:before="60" w:after="0"/>
              <w:ind w:left="397" w:right="196" w:hanging="360"/>
              <w:jc w:val="left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member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active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tenure-track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member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comp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exam,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 not need approval to serve on the final exam (program status is retained)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5" w:val="left" w:leader="none"/>
              </w:tabs>
              <w:spacing w:line="240" w:lineRule="auto" w:before="59" w:after="0"/>
              <w:ind w:left="395" w:right="616" w:hanging="360"/>
              <w:jc w:val="left"/>
              <w:rPr>
                <w:sz w:val="23"/>
              </w:rPr>
            </w:pPr>
            <w:r>
              <w:rPr>
                <w:sz w:val="23"/>
              </w:rPr>
              <w:t>Departing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faculty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will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lose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tenured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status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final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exam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committees,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but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emeritus faculty will retain their tenure status</w:t>
            </w:r>
          </w:p>
        </w:tc>
      </w:tr>
    </w:tbl>
    <w:p>
      <w:pPr>
        <w:spacing w:line="240" w:lineRule="auto" w:before="7"/>
        <w:rPr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136017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.71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Faculty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job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codes;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5"/>
          <w:sz w:val="20"/>
          <w:vertAlign w:val="baseline"/>
        </w:rPr>
        <w:t> </w:t>
      </w:r>
      <w:hyperlink r:id="rId8">
        <w:r>
          <w:rPr>
            <w:color w:val="0562C1"/>
            <w:sz w:val="20"/>
            <w:u w:val="single" w:color="0562C1"/>
            <w:vertAlign w:val="baseline"/>
          </w:rPr>
          <w:t>Office</w:t>
        </w:r>
        <w:r>
          <w:rPr>
            <w:color w:val="0562C1"/>
            <w:spacing w:val="-5"/>
            <w:sz w:val="20"/>
            <w:u w:val="single" w:color="0562C1"/>
            <w:vertAlign w:val="baseline"/>
          </w:rPr>
          <w:t> </w:t>
        </w:r>
        <w:r>
          <w:rPr>
            <w:color w:val="0562C1"/>
            <w:sz w:val="20"/>
            <w:u w:val="single" w:color="0562C1"/>
            <w:vertAlign w:val="baseline"/>
          </w:rPr>
          <w:t>of</w:t>
        </w:r>
        <w:r>
          <w:rPr>
            <w:color w:val="0562C1"/>
            <w:spacing w:val="-5"/>
            <w:sz w:val="20"/>
            <w:u w:val="single" w:color="0562C1"/>
            <w:vertAlign w:val="baseline"/>
          </w:rPr>
          <w:t> </w:t>
        </w:r>
        <w:r>
          <w:rPr>
            <w:color w:val="0562C1"/>
            <w:sz w:val="20"/>
            <w:u w:val="single" w:color="0562C1"/>
            <w:vertAlign w:val="baseline"/>
          </w:rPr>
          <w:t>the</w:t>
        </w:r>
        <w:r>
          <w:rPr>
            <w:color w:val="0562C1"/>
            <w:spacing w:val="-5"/>
            <w:sz w:val="20"/>
            <w:u w:val="single" w:color="0562C1"/>
            <w:vertAlign w:val="baseline"/>
          </w:rPr>
          <w:t> </w:t>
        </w:r>
        <w:r>
          <w:rPr>
            <w:color w:val="0562C1"/>
            <w:sz w:val="20"/>
            <w:u w:val="single" w:color="0562C1"/>
            <w:vertAlign w:val="baseline"/>
          </w:rPr>
          <w:t>Provost</w:t>
        </w:r>
      </w:hyperlink>
      <w:r>
        <w:rPr>
          <w:color w:val="0562C1"/>
          <w:spacing w:val="-4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for</w:t>
      </w:r>
      <w:r>
        <w:rPr>
          <w:spacing w:val="-2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information</w:t>
      </w:r>
      <w:r>
        <w:rPr>
          <w:spacing w:val="-4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on</w:t>
      </w:r>
      <w:r>
        <w:rPr>
          <w:spacing w:val="-3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FE</w:t>
      </w:r>
      <w:r>
        <w:rPr>
          <w:spacing w:val="-3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status</w:t>
      </w:r>
    </w:p>
    <w:sectPr>
      <w:type w:val="continuous"/>
      <w:pgSz w:w="12240" w:h="15840"/>
      <w:pgMar w:top="7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3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2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2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right="179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397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radcoll@uiowa.edu" TargetMode="External"/><Relationship Id="rId6" Type="http://schemas.openxmlformats.org/officeDocument/2006/relationships/hyperlink" Target="https://grad.uiowa.edu/faculty-staff/dgs-graduate-faculty/academic-and-administrative-forms" TargetMode="External"/><Relationship Id="rId7" Type="http://schemas.openxmlformats.org/officeDocument/2006/relationships/hyperlink" Target="https://grad.uiowa.edu/sites/grad.uiowa.edu/files/2021-01/Faculty%20Approval%20Table.pdf" TargetMode="External"/><Relationship Id="rId8" Type="http://schemas.openxmlformats.org/officeDocument/2006/relationships/hyperlink" Target="https://provost.uiowa.edu/human-resources-administration/faculty-hr-administration/faculty-appointment#emeritus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Pettit, Sara M</dc:creator>
  <dc:description/>
  <dc:title>Committee Service FAQ</dc:title>
  <dcterms:created xsi:type="dcterms:W3CDTF">2025-11-24T22:03:42Z</dcterms:created>
  <dcterms:modified xsi:type="dcterms:W3CDTF">2025-11-24T22:03:42Z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D:20230419144420</vt:lpwstr>
  </property>
</Properties>
</file>