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3"/>
        </w:r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22412" cy="649128"/>
            <wp:effectExtent l="0" t="0" r="0" b="0"/>
            <wp:docPr id="2" name="Image 2" descr="The University of Iowa logo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The University of Iowa logo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412" cy="64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9"/>
        <w:rPr>
          <w:rFonts w:ascii="Times New Roman"/>
        </w:rPr>
      </w:pPr>
    </w:p>
    <w:p>
      <w:pPr>
        <w:pStyle w:val="BodyText"/>
      </w:pPr>
      <w:r>
        <w:rPr/>
        <w:t>July</w:t>
      </w:r>
      <w:r>
        <w:rPr>
          <w:spacing w:val="-4"/>
        </w:rPr>
        <w:t> </w:t>
      </w:r>
      <w:r>
        <w:rPr/>
        <w:t>22,</w:t>
      </w:r>
      <w:r>
        <w:rPr>
          <w:spacing w:val="-2"/>
        </w:rPr>
        <w:t>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w:t>Amanda</w:t>
      </w:r>
      <w:r>
        <w:rPr>
          <w:spacing w:val="-3"/>
        </w:rPr>
        <w:t> </w:t>
      </w:r>
      <w:r>
        <w:rPr/>
        <w:t>Haertling</w:t>
      </w:r>
      <w:r>
        <w:rPr>
          <w:spacing w:val="-4"/>
        </w:rPr>
        <w:t> Thein</w:t>
      </w:r>
    </w:p>
    <w:p>
      <w:pPr>
        <w:pStyle w:val="BodyText"/>
      </w:pPr>
      <w:r>
        <w:rPr/>
        <w:t>Associate</w:t>
      </w:r>
      <w:r>
        <w:rPr>
          <w:spacing w:val="-6"/>
        </w:rPr>
        <w:t> </w:t>
      </w:r>
      <w:r>
        <w:rPr/>
        <w:t>Provost</w:t>
      </w:r>
      <w:r>
        <w:rPr>
          <w:spacing w:val="-4"/>
        </w:rPr>
        <w:t> </w:t>
      </w:r>
      <w:r>
        <w:rPr/>
        <w:t>for</w:t>
      </w:r>
      <w:r>
        <w:rPr>
          <w:spacing w:val="-8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Education Dean, Graduate College</w:t>
      </w:r>
    </w:p>
    <w:p>
      <w:pPr>
        <w:pStyle w:val="BodyText"/>
      </w:pPr>
    </w:p>
    <w:p>
      <w:pPr>
        <w:pStyle w:val="BodyText"/>
      </w:pPr>
      <w:r>
        <w:rPr/>
        <w:t>Dear</w:t>
      </w:r>
      <w:r>
        <w:rPr>
          <w:spacing w:val="-2"/>
        </w:rPr>
        <w:t> </w:t>
      </w:r>
      <w:r>
        <w:rPr/>
        <w:t>Dean</w:t>
      </w:r>
      <w:r>
        <w:rPr>
          <w:spacing w:val="-2"/>
        </w:rPr>
        <w:t> Thein:</w:t>
      </w:r>
    </w:p>
    <w:p>
      <w:pPr>
        <w:spacing w:before="65"/>
        <w:ind w:left="0" w:right="107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Office of the Executive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Vice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President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Provost</w:t>
      </w:r>
    </w:p>
    <w:p>
      <w:pPr>
        <w:spacing w:line="273" w:lineRule="auto" w:before="82"/>
        <w:ind w:left="0" w:right="1306" w:firstLine="0"/>
        <w:jc w:val="left"/>
        <w:rPr>
          <w:sz w:val="18"/>
        </w:rPr>
      </w:pPr>
      <w:r>
        <w:rPr>
          <w:spacing w:val="-2"/>
          <w:sz w:val="18"/>
        </w:rPr>
        <w:t>University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Iowa </w:t>
      </w:r>
      <w:r>
        <w:rPr>
          <w:sz w:val="18"/>
        </w:rPr>
        <w:t>111 Jessup Hall</w:t>
      </w:r>
    </w:p>
    <w:p>
      <w:pPr>
        <w:spacing w:line="276" w:lineRule="auto" w:before="0"/>
        <w:ind w:left="0" w:right="768" w:firstLine="0"/>
        <w:jc w:val="left"/>
        <w:rPr>
          <w:sz w:val="18"/>
        </w:rPr>
      </w:pPr>
      <w:r>
        <w:rPr>
          <w:sz w:val="18"/>
        </w:rPr>
        <w:t>5 West Jefferson Street </w:t>
      </w:r>
      <w:r>
        <w:rPr>
          <w:spacing w:val="-2"/>
          <w:sz w:val="18"/>
        </w:rPr>
        <w:t>Iowa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City,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Iowa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52242-1316 319-335-3565</w:t>
      </w:r>
    </w:p>
    <w:p>
      <w:pPr>
        <w:spacing w:before="1"/>
        <w:ind w:left="0" w:right="0" w:firstLine="0"/>
        <w:jc w:val="left"/>
        <w:rPr>
          <w:sz w:val="18"/>
        </w:rPr>
      </w:pPr>
      <w:r>
        <w:rPr>
          <w:spacing w:val="-2"/>
          <w:sz w:val="18"/>
        </w:rPr>
        <w:t>Fax 319-335-</w:t>
      </w:r>
      <w:r>
        <w:rPr>
          <w:spacing w:val="-4"/>
          <w:sz w:val="18"/>
        </w:rPr>
        <w:t>3560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2240" w:h="15840"/>
          <w:pgMar w:header="0" w:footer="1020" w:top="880" w:bottom="1200" w:left="1440" w:right="1080"/>
          <w:pgNumType w:start="1"/>
          <w:cols w:num="2" w:equalWidth="0">
            <w:col w:w="6330" w:space="438"/>
            <w:col w:w="2952"/>
          </w:cols>
        </w:sectPr>
      </w:pPr>
    </w:p>
    <w:p>
      <w:pPr>
        <w:pStyle w:val="BodyText"/>
      </w:pPr>
    </w:p>
    <w:p>
      <w:pPr>
        <w:pStyle w:val="BodyText"/>
        <w:ind w:right="454"/>
        <w:jc w:val="both"/>
      </w:pPr>
      <w:r>
        <w:rPr/>
        <w:t>In accordance with University of Iowa policy, colleges are required to undergo a review at</w:t>
      </w:r>
      <w:r>
        <w:rPr>
          <w:spacing w:val="-2"/>
        </w:rPr>
        <w:t> </w:t>
      </w:r>
      <w:r>
        <w:rPr/>
        <w:t>least</w:t>
      </w:r>
      <w:r>
        <w:rPr>
          <w:spacing w:val="-2"/>
        </w:rPr>
        <w:t> </w:t>
      </w:r>
      <w:r>
        <w:rPr/>
        <w:t>every</w:t>
      </w:r>
      <w:r>
        <w:rPr>
          <w:spacing w:val="-3"/>
        </w:rPr>
        <w:t> </w:t>
      </w:r>
      <w:r>
        <w:rPr/>
        <w:t>seven</w:t>
      </w:r>
      <w:r>
        <w:rPr>
          <w:spacing w:val="-2"/>
        </w:rPr>
        <w:t> </w:t>
      </w:r>
      <w:r>
        <w:rPr/>
        <w:t>years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Executive</w:t>
      </w:r>
      <w:r>
        <w:rPr>
          <w:spacing w:val="-4"/>
        </w:rPr>
        <w:t> </w:t>
      </w:r>
      <w:r>
        <w:rPr/>
        <w:t>Vice</w:t>
      </w:r>
      <w:r>
        <w:rPr>
          <w:spacing w:val="-2"/>
        </w:rPr>
        <w:t> </w:t>
      </w:r>
      <w:r>
        <w:rPr/>
        <w:t>President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Provost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responsible for organizing and directing the process and formulating conclusions.</w:t>
      </w:r>
    </w:p>
    <w:p>
      <w:pPr>
        <w:pStyle w:val="BodyText"/>
      </w:pPr>
    </w:p>
    <w:p>
      <w:pPr>
        <w:pStyle w:val="BodyText"/>
        <w:ind w:left="-1" w:right="433"/>
      </w:pPr>
      <w:r>
        <w:rPr/>
        <w:t>An</w:t>
      </w:r>
      <w:r>
        <w:rPr>
          <w:spacing w:val="-2"/>
        </w:rPr>
        <w:t> </w:t>
      </w:r>
      <w:r>
        <w:rPr/>
        <w:t>abbreviated</w:t>
      </w:r>
      <w:r>
        <w:rPr>
          <w:spacing w:val="-2"/>
        </w:rPr>
        <w:t> </w:t>
      </w:r>
      <w:r>
        <w:rPr/>
        <w:t>review</w:t>
      </w:r>
      <w:r>
        <w:rPr>
          <w:spacing w:val="-6"/>
        </w:rPr>
        <w:t> </w:t>
      </w:r>
      <w:r>
        <w:rPr/>
        <w:t>was</w:t>
      </w:r>
      <w:r>
        <w:rPr>
          <w:spacing w:val="-3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College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focused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 following questions: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389" w:hanging="360"/>
        <w:jc w:val="both"/>
        <w:rPr>
          <w:sz w:val="24"/>
        </w:rPr>
      </w:pPr>
      <w:r>
        <w:rPr>
          <w:sz w:val="24"/>
        </w:rPr>
        <w:t>Is the</w:t>
      </w:r>
      <w:r>
        <w:rPr>
          <w:spacing w:val="-1"/>
          <w:sz w:val="24"/>
        </w:rPr>
        <w:t> </w:t>
      </w:r>
      <w:r>
        <w:rPr>
          <w:sz w:val="24"/>
        </w:rPr>
        <w:t>Graduate College successfully promoting the UI research</w:t>
      </w:r>
      <w:r>
        <w:rPr>
          <w:spacing w:val="-1"/>
          <w:sz w:val="24"/>
        </w:rPr>
        <w:t> </w:t>
      </w:r>
      <w:r>
        <w:rPr>
          <w:sz w:val="24"/>
        </w:rPr>
        <w:t>mission by</w:t>
      </w:r>
      <w:r>
        <w:rPr>
          <w:spacing w:val="-2"/>
          <w:sz w:val="24"/>
        </w:rPr>
        <w:t> </w:t>
      </w:r>
      <w:r>
        <w:rPr>
          <w:sz w:val="24"/>
        </w:rPr>
        <w:t>ensuring that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programs</w:t>
      </w:r>
      <w:r>
        <w:rPr>
          <w:spacing w:val="-5"/>
          <w:sz w:val="24"/>
        </w:rPr>
        <w:t> </w:t>
      </w:r>
      <w:r>
        <w:rPr>
          <w:sz w:val="24"/>
        </w:rPr>
        <w:t>offered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high</w:t>
      </w:r>
      <w:r>
        <w:rPr>
          <w:spacing w:val="-2"/>
          <w:sz w:val="24"/>
        </w:rPr>
        <w:t> </w:t>
      </w:r>
      <w:r>
        <w:rPr>
          <w:sz w:val="24"/>
        </w:rPr>
        <w:t>quality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stimulate the creation of new knowledge and information?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37" w:lineRule="auto" w:before="93" w:after="0"/>
        <w:ind w:left="360" w:right="749" w:hanging="360"/>
        <w:jc w:val="both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z w:val="24"/>
        </w:rPr>
        <w:t>College</w:t>
      </w:r>
      <w:r>
        <w:rPr>
          <w:spacing w:val="-3"/>
          <w:sz w:val="24"/>
        </w:rPr>
        <w:t> </w:t>
      </w:r>
      <w:r>
        <w:rPr>
          <w:sz w:val="24"/>
        </w:rPr>
        <w:t>optimally</w:t>
      </w:r>
      <w:r>
        <w:rPr>
          <w:spacing w:val="-5"/>
          <w:sz w:val="24"/>
        </w:rPr>
        <w:t> </w:t>
      </w:r>
      <w:r>
        <w:rPr>
          <w:sz w:val="24"/>
        </w:rPr>
        <w:t>deploying</w:t>
      </w:r>
      <w:r>
        <w:rPr>
          <w:spacing w:val="-3"/>
          <w:sz w:val="24"/>
        </w:rPr>
        <w:t> </w:t>
      </w:r>
      <w:r>
        <w:rPr>
          <w:sz w:val="24"/>
        </w:rPr>
        <w:t>resources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achieve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UI</w:t>
      </w:r>
      <w:r>
        <w:rPr>
          <w:spacing w:val="-3"/>
          <w:sz w:val="24"/>
        </w:rPr>
        <w:t> </w:t>
      </w:r>
      <w:r>
        <w:rPr>
          <w:sz w:val="24"/>
        </w:rPr>
        <w:t>strategic plan objectives of: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" w:after="0"/>
        <w:ind w:left="1080" w:right="896" w:hanging="360"/>
        <w:jc w:val="both"/>
        <w:rPr>
          <w:sz w:val="24"/>
        </w:rPr>
      </w:pPr>
      <w:r>
        <w:rPr>
          <w:sz w:val="24"/>
        </w:rPr>
        <w:t>supporting</w:t>
      </w:r>
      <w:r>
        <w:rPr>
          <w:spacing w:val="-6"/>
          <w:sz w:val="24"/>
        </w:rPr>
        <w:t> </w:t>
      </w:r>
      <w:r>
        <w:rPr>
          <w:sz w:val="24"/>
        </w:rPr>
        <w:t>graduate</w:t>
      </w:r>
      <w:r>
        <w:rPr>
          <w:spacing w:val="-6"/>
          <w:sz w:val="24"/>
        </w:rPr>
        <w:t> </w:t>
      </w:r>
      <w:r>
        <w:rPr>
          <w:sz w:val="24"/>
        </w:rPr>
        <w:t>student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postdoctoral</w:t>
      </w:r>
      <w:r>
        <w:rPr>
          <w:spacing w:val="-5"/>
          <w:sz w:val="24"/>
        </w:rPr>
        <w:t> </w:t>
      </w:r>
      <w:r>
        <w:rPr>
          <w:sz w:val="24"/>
        </w:rPr>
        <w:t>success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6"/>
          <w:sz w:val="24"/>
        </w:rPr>
        <w:t> </w:t>
      </w:r>
      <w:r>
        <w:rPr>
          <w:sz w:val="24"/>
        </w:rPr>
        <w:t>academic support and professional career development?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both"/>
        <w:rPr>
          <w:sz w:val="24"/>
        </w:rPr>
      </w:pPr>
      <w:r>
        <w:rPr>
          <w:sz w:val="24"/>
        </w:rPr>
        <w:t>cost</w:t>
      </w:r>
      <w:r>
        <w:rPr>
          <w:spacing w:val="-2"/>
          <w:sz w:val="24"/>
        </w:rPr>
        <w:t> </w:t>
      </w:r>
      <w:r>
        <w:rPr>
          <w:sz w:val="24"/>
        </w:rPr>
        <w:t>containment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efficiency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innovation?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exact" w:before="90" w:after="0"/>
        <w:ind w:left="450" w:right="0" w:hanging="450"/>
        <w:jc w:val="both"/>
        <w:rPr>
          <w:sz w:val="24"/>
        </w:rPr>
      </w:pPr>
      <w:r>
        <w:rPr>
          <w:sz w:val="24"/>
        </w:rPr>
        <w:t>Does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organizational</w:t>
      </w:r>
      <w:r>
        <w:rPr>
          <w:spacing w:val="-2"/>
          <w:sz w:val="24"/>
        </w:rPr>
        <w:t> </w:t>
      </w:r>
      <w:r>
        <w:rPr>
          <w:sz w:val="24"/>
        </w:rPr>
        <w:t>structure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College: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75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meet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needs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college?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0" w:after="0"/>
        <w:ind w:left="1079" w:right="1055" w:hanging="360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departments/programs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report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dean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part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 Graduate College?</w:t>
      </w:r>
    </w:p>
    <w:p>
      <w:pPr>
        <w:pStyle w:val="ListParagraph"/>
        <w:numPr>
          <w:ilvl w:val="1"/>
          <w:numId w:val="1"/>
        </w:numPr>
        <w:tabs>
          <w:tab w:pos="1078" w:val="left" w:leader="none"/>
        </w:tabs>
        <w:spacing w:line="240" w:lineRule="auto" w:before="0" w:after="0"/>
        <w:ind w:left="1078" w:right="0" w:hanging="359"/>
        <w:jc w:val="left"/>
        <w:rPr>
          <w:sz w:val="24"/>
        </w:rPr>
      </w:pPr>
      <w:r>
        <w:rPr>
          <w:sz w:val="24"/>
        </w:rPr>
        <w:t>enhance</w:t>
      </w:r>
      <w:r>
        <w:rPr>
          <w:spacing w:val="-4"/>
          <w:sz w:val="24"/>
        </w:rPr>
        <w:t> </w:t>
      </w:r>
      <w:r>
        <w:rPr>
          <w:sz w:val="24"/>
        </w:rPr>
        <w:t>its</w:t>
      </w:r>
      <w:r>
        <w:rPr>
          <w:spacing w:val="-5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contribute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university’s</w:t>
      </w:r>
      <w:r>
        <w:rPr>
          <w:spacing w:val="-3"/>
          <w:sz w:val="24"/>
        </w:rPr>
        <w:t> </w:t>
      </w:r>
      <w:r>
        <w:rPr>
          <w:sz w:val="24"/>
        </w:rPr>
        <w:t>strategic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plan?</w:t>
      </w:r>
    </w:p>
    <w:p>
      <w:pPr>
        <w:pStyle w:val="BodyText"/>
      </w:pPr>
    </w:p>
    <w:p>
      <w:pPr>
        <w:pStyle w:val="BodyText"/>
        <w:spacing w:before="1"/>
        <w:ind w:right="433"/>
      </w:pPr>
      <w:r>
        <w:rPr/>
        <w:t>The Collegiate Review Committee examined the college’s 2024 self-study and conducted interviews with the Graduate College’s dean, leadership team (including associate deans, budget officer, and unit directors), associate deans for graduate education,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campus</w:t>
      </w:r>
      <w:r>
        <w:rPr>
          <w:spacing w:val="-3"/>
        </w:rPr>
        <w:t> </w:t>
      </w:r>
      <w:r>
        <w:rPr/>
        <w:t>leaders,</w:t>
      </w:r>
      <w:r>
        <w:rPr>
          <w:spacing w:val="-5"/>
        </w:rPr>
        <w:t> </w:t>
      </w:r>
      <w:r>
        <w:rPr/>
        <w:t>partners,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constituents.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dean</w:t>
      </w:r>
      <w:r>
        <w:rPr>
          <w:spacing w:val="-4"/>
        </w:rPr>
        <w:t> </w:t>
      </w:r>
      <w:r>
        <w:rPr/>
        <w:t>received the review report on April 23, 2024 and was asked to review and respond with any factual errors.</w:t>
      </w:r>
      <w:r>
        <w:rPr>
          <w:spacing w:val="40"/>
        </w:rPr>
        <w:t> </w:t>
      </w:r>
      <w:r>
        <w:rPr/>
        <w:t>A response was submitted on May 3, 2024 providing several </w:t>
      </w:r>
      <w:r>
        <w:rPr>
          <w:spacing w:val="-2"/>
        </w:rPr>
        <w:t>clarifications.</w:t>
      </w:r>
    </w:p>
    <w:p>
      <w:pPr>
        <w:pStyle w:val="BodyText"/>
        <w:spacing w:after="0"/>
        <w:sectPr>
          <w:type w:val="continuous"/>
          <w:pgSz w:w="12240" w:h="15840"/>
          <w:pgMar w:header="0" w:footer="1020" w:top="880" w:bottom="1200" w:left="1440" w:right="1080"/>
        </w:sectPr>
      </w:pPr>
    </w:p>
    <w:p>
      <w:pPr>
        <w:pStyle w:val="BodyText"/>
        <w:spacing w:before="75"/>
        <w:ind w:right="433"/>
      </w:pPr>
      <w:r>
        <w:rPr/>
        <w:t>As is reflected in the review report, the Collegiate Review Committee acknowledged many strengths and identified opportunities to enhance the Graduate College’s core mission.</w:t>
      </w:r>
      <w:r>
        <w:rPr>
          <w:spacing w:val="-6"/>
        </w:rPr>
        <w:t> </w:t>
      </w:r>
      <w:r>
        <w:rPr/>
        <w:t>After</w:t>
      </w:r>
      <w:r>
        <w:rPr>
          <w:spacing w:val="-5"/>
        </w:rPr>
        <w:t> </w:t>
      </w:r>
      <w:r>
        <w:rPr/>
        <w:t>reviewing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committee’s</w:t>
      </w:r>
      <w:r>
        <w:rPr>
          <w:spacing w:val="-4"/>
        </w:rPr>
        <w:t> </w:t>
      </w:r>
      <w:r>
        <w:rPr/>
        <w:t>report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College’s</w:t>
      </w:r>
      <w:r>
        <w:rPr>
          <w:spacing w:val="-4"/>
        </w:rPr>
        <w:t> </w:t>
      </w:r>
      <w:r>
        <w:rPr/>
        <w:t>self-study and response, I have the following observations and recommendations.</w:t>
      </w:r>
    </w:p>
    <w:p>
      <w:pPr>
        <w:pStyle w:val="BodyText"/>
      </w:pPr>
    </w:p>
    <w:p>
      <w:pPr>
        <w:pStyle w:val="BodyText"/>
        <w:ind w:right="433"/>
      </w:pPr>
      <w:r>
        <w:rPr/>
        <w:t>The Graduate College fosters innovations in culture, practice, and policy that significantly</w:t>
      </w:r>
      <w:r>
        <w:rPr>
          <w:spacing w:val="-3"/>
        </w:rPr>
        <w:t> </w:t>
      </w:r>
      <w:r>
        <w:rPr/>
        <w:t>contribute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university’s</w:t>
      </w:r>
      <w:r>
        <w:rPr>
          <w:spacing w:val="-3"/>
        </w:rPr>
        <w:t> </w:t>
      </w:r>
      <w:r>
        <w:rPr/>
        <w:t>high-quality</w:t>
      </w:r>
      <w:r>
        <w:rPr>
          <w:spacing w:val="-5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education.</w:t>
      </w:r>
      <w:r>
        <w:rPr>
          <w:spacing w:val="40"/>
        </w:rPr>
        <w:t> </w:t>
      </w:r>
      <w:r>
        <w:rPr/>
        <w:t>Examples</w:t>
      </w:r>
      <w:r>
        <w:rPr>
          <w:spacing w:val="-5"/>
        </w:rPr>
        <w:t> </w:t>
      </w:r>
      <w:r>
        <w:rPr/>
        <w:t>of this include: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1" w:after="0"/>
        <w:ind w:left="720" w:right="456" w:hanging="360"/>
        <w:jc w:val="left"/>
        <w:rPr>
          <w:sz w:val="24"/>
        </w:rPr>
      </w:pPr>
      <w:r>
        <w:rPr>
          <w:sz w:val="24"/>
        </w:rPr>
        <w:t>Creating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innovative</w:t>
      </w:r>
      <w:r>
        <w:rPr>
          <w:spacing w:val="-5"/>
          <w:sz w:val="24"/>
        </w:rPr>
        <w:t> </w:t>
      </w:r>
      <w:r>
        <w:rPr>
          <w:sz w:val="24"/>
        </w:rPr>
        <w:t>peer-to-peer</w:t>
      </w:r>
      <w:r>
        <w:rPr>
          <w:spacing w:val="-7"/>
          <w:sz w:val="24"/>
        </w:rPr>
        <w:t> </w:t>
      </w:r>
      <w:r>
        <w:rPr>
          <w:sz w:val="24"/>
        </w:rPr>
        <w:t>mentoring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enhance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graduate student experience.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656" w:hanging="360"/>
        <w:jc w:val="left"/>
        <w:rPr>
          <w:sz w:val="24"/>
        </w:rPr>
      </w:pPr>
      <w:r>
        <w:rPr>
          <w:sz w:val="24"/>
        </w:rPr>
        <w:t>Providing</w:t>
      </w:r>
      <w:r>
        <w:rPr>
          <w:spacing w:val="-3"/>
          <w:sz w:val="24"/>
        </w:rPr>
        <w:t> </w:t>
      </w:r>
      <w:r>
        <w:rPr>
          <w:sz w:val="24"/>
        </w:rPr>
        <w:t>leadership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develop</w:t>
      </w:r>
      <w:r>
        <w:rPr>
          <w:spacing w:val="-3"/>
          <w:sz w:val="24"/>
        </w:rPr>
        <w:t> </w:t>
      </w:r>
      <w:r>
        <w:rPr>
          <w:sz w:val="24"/>
        </w:rPr>
        <w:t>learning</w:t>
      </w:r>
      <w:r>
        <w:rPr>
          <w:spacing w:val="-5"/>
          <w:sz w:val="24"/>
        </w:rPr>
        <w:t> </w:t>
      </w:r>
      <w:r>
        <w:rPr>
          <w:sz w:val="24"/>
        </w:rPr>
        <w:t>objectives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outcomes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graduate programs across campus.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392" w:hanging="360"/>
        <w:jc w:val="left"/>
        <w:rPr>
          <w:sz w:val="24"/>
        </w:rPr>
      </w:pPr>
      <w:r>
        <w:rPr>
          <w:sz w:val="24"/>
        </w:rPr>
        <w:t>Actively supporting interdisciplinary graduate training programs to enable faculty members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engage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opportunities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explore innovative areas.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1016" w:hanging="360"/>
        <w:jc w:val="left"/>
        <w:rPr>
          <w:sz w:val="24"/>
        </w:rPr>
      </w:pPr>
      <w:r>
        <w:rPr>
          <w:sz w:val="24"/>
        </w:rPr>
        <w:t>Strategically</w:t>
      </w:r>
      <w:r>
        <w:rPr>
          <w:spacing w:val="-4"/>
          <w:sz w:val="24"/>
        </w:rPr>
        <w:t> </w:t>
      </w:r>
      <w:r>
        <w:rPr>
          <w:sz w:val="24"/>
        </w:rPr>
        <w:t>adjusting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timing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deployment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awarded</w:t>
      </w:r>
      <w:r>
        <w:rPr>
          <w:spacing w:val="-3"/>
          <w:sz w:val="24"/>
        </w:rPr>
        <w:t> </w:t>
      </w:r>
      <w:r>
        <w:rPr>
          <w:sz w:val="24"/>
        </w:rPr>
        <w:t>fellowships</w:t>
      </w:r>
      <w:r>
        <w:rPr>
          <w:spacing w:val="-4"/>
          <w:sz w:val="24"/>
        </w:rPr>
        <w:t> </w:t>
      </w:r>
      <w:r>
        <w:rPr>
          <w:sz w:val="24"/>
        </w:rPr>
        <w:t>to maximize support for graduate students.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884" w:hanging="360"/>
        <w:jc w:val="left"/>
        <w:rPr>
          <w:sz w:val="24"/>
        </w:rPr>
      </w:pPr>
      <w:r>
        <w:rPr>
          <w:sz w:val="24"/>
        </w:rPr>
        <w:t>Taking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leadership</w:t>
      </w:r>
      <w:r>
        <w:rPr>
          <w:spacing w:val="-3"/>
          <w:sz w:val="24"/>
        </w:rPr>
        <w:t> </w:t>
      </w:r>
      <w:r>
        <w:rPr>
          <w:sz w:val="24"/>
        </w:rPr>
        <w:t>role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Big</w:t>
      </w:r>
      <w:r>
        <w:rPr>
          <w:spacing w:val="-3"/>
          <w:sz w:val="24"/>
        </w:rPr>
        <w:t> </w:t>
      </w:r>
      <w:r>
        <w:rPr>
          <w:sz w:val="24"/>
        </w:rPr>
        <w:t>Ten</w:t>
      </w:r>
      <w:r>
        <w:rPr>
          <w:spacing w:val="-3"/>
          <w:sz w:val="24"/>
        </w:rPr>
        <w:t> </w:t>
      </w:r>
      <w:r>
        <w:rPr>
          <w:sz w:val="24"/>
        </w:rPr>
        <w:t>Academic</w:t>
      </w:r>
      <w:r>
        <w:rPr>
          <w:spacing w:val="-4"/>
          <w:sz w:val="24"/>
        </w:rPr>
        <w:t> </w:t>
      </w:r>
      <w:r>
        <w:rPr>
          <w:sz w:val="24"/>
        </w:rPr>
        <w:t>Alliance,</w:t>
      </w:r>
      <w:r>
        <w:rPr>
          <w:spacing w:val="-3"/>
          <w:sz w:val="24"/>
        </w:rPr>
        <w:t> </w:t>
      </w:r>
      <w:r>
        <w:rPr>
          <w:sz w:val="24"/>
        </w:rPr>
        <w:t>particularly</w:t>
      </w:r>
      <w:r>
        <w:rPr>
          <w:spacing w:val="-4"/>
          <w:sz w:val="24"/>
        </w:rPr>
        <w:t> </w:t>
      </w:r>
      <w:r>
        <w:rPr>
          <w:sz w:val="24"/>
        </w:rPr>
        <w:t>in responding to the recent federal changes in admission policies.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456" w:hanging="360"/>
        <w:jc w:val="left"/>
        <w:rPr>
          <w:sz w:val="24"/>
        </w:rPr>
      </w:pPr>
      <w:r>
        <w:rPr>
          <w:sz w:val="24"/>
        </w:rPr>
        <w:t>Operating a student-oriented service organization, with leadership and staff committed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providing</w:t>
      </w:r>
      <w:r>
        <w:rPr>
          <w:spacing w:val="-5"/>
          <w:sz w:val="24"/>
        </w:rPr>
        <w:t> </w:t>
      </w:r>
      <w:r>
        <w:rPr>
          <w:sz w:val="24"/>
        </w:rPr>
        <w:t>excellent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students,</w:t>
      </w:r>
      <w:r>
        <w:rPr>
          <w:spacing w:val="-6"/>
          <w:sz w:val="24"/>
        </w:rPr>
        <w:t> </w:t>
      </w:r>
      <w:r>
        <w:rPr>
          <w:sz w:val="24"/>
        </w:rPr>
        <w:t>postdocs,</w:t>
      </w:r>
      <w:r>
        <w:rPr>
          <w:spacing w:val="-6"/>
          <w:sz w:val="24"/>
        </w:rPr>
        <w:t> </w:t>
      </w:r>
      <w:r>
        <w:rPr>
          <w:sz w:val="24"/>
        </w:rPr>
        <w:t>faculty,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staff.</w:t>
      </w:r>
    </w:p>
    <w:p>
      <w:pPr>
        <w:pStyle w:val="BodyText"/>
      </w:pPr>
    </w:p>
    <w:p>
      <w:pPr>
        <w:pStyle w:val="BodyText"/>
        <w:ind w:right="433"/>
      </w:pPr>
      <w:r>
        <w:rPr/>
        <w:t>To</w:t>
      </w:r>
      <w:r>
        <w:rPr>
          <w:spacing w:val="-3"/>
        </w:rPr>
        <w:t> </w:t>
      </w:r>
      <w:r>
        <w:rPr/>
        <w:t>enhance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College’s</w:t>
      </w:r>
      <w:r>
        <w:rPr>
          <w:spacing w:val="-4"/>
        </w:rPr>
        <w:t> </w:t>
      </w:r>
      <w:r>
        <w:rPr/>
        <w:t>effectiveness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meeting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core</w:t>
      </w:r>
      <w:r>
        <w:rPr>
          <w:spacing w:val="-3"/>
        </w:rPr>
        <w:t> </w:t>
      </w:r>
      <w:r>
        <w:rPr/>
        <w:t>mission,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propose the following recommendations.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482" w:hanging="360"/>
        <w:jc w:val="left"/>
        <w:rPr>
          <w:sz w:val="24"/>
        </w:rPr>
      </w:pPr>
      <w:r>
        <w:rPr>
          <w:sz w:val="24"/>
        </w:rPr>
        <w:t>Conduct a review of the collegiate strategic plan, and determine which activities are</w:t>
      </w:r>
      <w:r>
        <w:rPr>
          <w:spacing w:val="-2"/>
          <w:sz w:val="24"/>
        </w:rPr>
        <w:t> </w:t>
      </w:r>
      <w:r>
        <w:rPr>
          <w:sz w:val="24"/>
        </w:rPr>
        <w:t>essential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tangential.</w:t>
      </w:r>
      <w:r>
        <w:rPr>
          <w:spacing w:val="-2"/>
          <w:sz w:val="24"/>
        </w:rPr>
        <w:t> </w:t>
      </w:r>
      <w:r>
        <w:rPr>
          <w:sz w:val="24"/>
        </w:rPr>
        <w:t>Insights</w:t>
      </w:r>
      <w:r>
        <w:rPr>
          <w:spacing w:val="-3"/>
          <w:sz w:val="24"/>
        </w:rPr>
        <w:t> </w:t>
      </w:r>
      <w:r>
        <w:rPr>
          <w:sz w:val="24"/>
        </w:rPr>
        <w:t>gained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assessment</w:t>
      </w:r>
      <w:r>
        <w:rPr>
          <w:spacing w:val="-2"/>
          <w:sz w:val="24"/>
        </w:rPr>
        <w:t> </w:t>
      </w:r>
      <w:r>
        <w:rPr>
          <w:sz w:val="24"/>
        </w:rPr>
        <w:t>will help prioritize where resources and staffing efforts should be invested.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684" w:hanging="360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implement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best</w:t>
      </w:r>
      <w:r>
        <w:rPr>
          <w:spacing w:val="-5"/>
          <w:sz w:val="24"/>
        </w:rPr>
        <w:t> </w:t>
      </w:r>
      <w:r>
        <w:rPr>
          <w:sz w:val="24"/>
        </w:rPr>
        <w:t>practice</w:t>
      </w:r>
      <w:r>
        <w:rPr>
          <w:spacing w:val="-4"/>
          <w:sz w:val="24"/>
        </w:rPr>
        <w:t> </w:t>
      </w:r>
      <w:r>
        <w:rPr>
          <w:sz w:val="24"/>
        </w:rPr>
        <w:t>guide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directors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studies, including a document outlining their responsibilities and links to relevant </w:t>
      </w:r>
      <w:r>
        <w:rPr>
          <w:spacing w:val="-2"/>
          <w:sz w:val="24"/>
        </w:rPr>
        <w:t>resources.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1138" w:hanging="360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implement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best,</w:t>
      </w:r>
      <w:r>
        <w:rPr>
          <w:spacing w:val="-4"/>
          <w:sz w:val="24"/>
        </w:rPr>
        <w:t> </w:t>
      </w:r>
      <w:r>
        <w:rPr>
          <w:sz w:val="24"/>
        </w:rPr>
        <w:t>most</w:t>
      </w:r>
      <w:r>
        <w:rPr>
          <w:spacing w:val="-4"/>
          <w:sz w:val="24"/>
        </w:rPr>
        <w:t> </w:t>
      </w:r>
      <w:r>
        <w:rPr>
          <w:sz w:val="24"/>
        </w:rPr>
        <w:t>cost-effective</w:t>
      </w:r>
      <w:r>
        <w:rPr>
          <w:spacing w:val="-6"/>
          <w:sz w:val="24"/>
        </w:rPr>
        <w:t> </w:t>
      </w:r>
      <w:r>
        <w:rPr>
          <w:sz w:val="24"/>
        </w:rPr>
        <w:t>method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improve tracking of professional and career development outcomes.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777" w:hanging="360"/>
        <w:jc w:val="left"/>
        <w:rPr>
          <w:sz w:val="24"/>
        </w:rPr>
      </w:pPr>
      <w:r>
        <w:rPr>
          <w:sz w:val="24"/>
        </w:rPr>
        <w:t>Clearly articulate the value of interdisciplinary programs and faculty to all colleges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better</w:t>
      </w:r>
      <w:r>
        <w:rPr>
          <w:spacing w:val="-7"/>
          <w:sz w:val="24"/>
        </w:rPr>
        <w:t> </w:t>
      </w:r>
      <w:r>
        <w:rPr>
          <w:sz w:val="24"/>
        </w:rPr>
        <w:t>delineating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role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Interdisciplinary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5"/>
          <w:sz w:val="24"/>
        </w:rPr>
        <w:t> </w:t>
      </w:r>
      <w:r>
        <w:rPr>
          <w:sz w:val="24"/>
        </w:rPr>
        <w:t>Programs.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481" w:hanging="360"/>
        <w:jc w:val="left"/>
        <w:rPr>
          <w:sz w:val="24"/>
        </w:rPr>
      </w:pPr>
      <w:r>
        <w:rPr>
          <w:sz w:val="24"/>
        </w:rPr>
        <w:t>Regularly</w:t>
      </w:r>
      <w:r>
        <w:rPr>
          <w:spacing w:val="-3"/>
          <w:sz w:val="24"/>
        </w:rPr>
        <w:t> </w:t>
      </w:r>
      <w:r>
        <w:rPr>
          <w:sz w:val="24"/>
        </w:rPr>
        <w:t>survey</w:t>
      </w:r>
      <w:r>
        <w:rPr>
          <w:spacing w:val="-5"/>
          <w:sz w:val="24"/>
        </w:rPr>
        <w:t> </w:t>
      </w:r>
      <w:r>
        <w:rPr>
          <w:sz w:val="24"/>
        </w:rPr>
        <w:t>graduate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5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experiences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share</w:t>
      </w:r>
      <w:r>
        <w:rPr>
          <w:spacing w:val="-2"/>
          <w:sz w:val="24"/>
        </w:rPr>
        <w:t> </w:t>
      </w:r>
      <w:r>
        <w:rPr>
          <w:sz w:val="24"/>
        </w:rPr>
        <w:t>results</w:t>
      </w:r>
      <w:r>
        <w:rPr>
          <w:spacing w:val="-5"/>
          <w:sz w:val="24"/>
        </w:rPr>
        <w:t> </w:t>
      </w:r>
      <w:r>
        <w:rPr>
          <w:sz w:val="24"/>
        </w:rPr>
        <w:t>at the program level with expectations for improvement where needed.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current</w:t>
      </w:r>
      <w:r>
        <w:rPr>
          <w:spacing w:val="-2"/>
          <w:sz w:val="24"/>
        </w:rPr>
        <w:t> </w:t>
      </w:r>
      <w:r>
        <w:rPr>
          <w:sz w:val="24"/>
        </w:rPr>
        <w:t>resources,</w:t>
      </w:r>
      <w:r>
        <w:rPr>
          <w:spacing w:val="-1"/>
          <w:sz w:val="24"/>
        </w:rPr>
        <w:t> </w:t>
      </w:r>
      <w:r>
        <w:rPr>
          <w:sz w:val="24"/>
        </w:rPr>
        <w:t>elevate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visibility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postdocs.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816" w:hanging="360"/>
        <w:jc w:val="left"/>
        <w:rPr>
          <w:sz w:val="24"/>
        </w:rPr>
      </w:pP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visibility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z w:val="24"/>
        </w:rPr>
        <w:t>College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functions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academic units, graduate students, and postdocs through enhanced marketing and </w:t>
      </w:r>
      <w:r>
        <w:rPr>
          <w:spacing w:val="-2"/>
          <w:sz w:val="24"/>
        </w:rPr>
        <w:t>communication.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628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leadership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campus</w:t>
      </w:r>
      <w:r>
        <w:rPr>
          <w:spacing w:val="-4"/>
          <w:sz w:val="24"/>
        </w:rPr>
        <w:t> </w:t>
      </w:r>
      <w:r>
        <w:rPr>
          <w:sz w:val="24"/>
        </w:rPr>
        <w:t>efforts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enhance</w:t>
      </w:r>
      <w:r>
        <w:rPr>
          <w:spacing w:val="-3"/>
          <w:sz w:val="24"/>
        </w:rPr>
        <w:t> </w:t>
      </w: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6"/>
          <w:sz w:val="24"/>
        </w:rPr>
        <w:t> </w:t>
      </w:r>
      <w:r>
        <w:rPr>
          <w:sz w:val="24"/>
        </w:rPr>
        <w:t>recruitment (e.g., providing a forum to share best practices, offer consultation to campus programs, recommending areas of automation, etc.).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699" w:hanging="360"/>
        <w:jc w:val="left"/>
        <w:rPr>
          <w:sz w:val="24"/>
        </w:rPr>
      </w:pPr>
      <w:r>
        <w:rPr>
          <w:sz w:val="24"/>
        </w:rPr>
        <w:t>Enhance efficiency of Graduate Council procedures through the utilization of consent</w:t>
      </w:r>
      <w:r>
        <w:rPr>
          <w:spacing w:val="-4"/>
          <w:sz w:val="24"/>
        </w:rPr>
        <w:t> </w:t>
      </w:r>
      <w:r>
        <w:rPr>
          <w:sz w:val="24"/>
        </w:rPr>
        <w:t>agendas,</w:t>
      </w:r>
      <w:r>
        <w:rPr>
          <w:spacing w:val="-7"/>
          <w:sz w:val="24"/>
        </w:rPr>
        <w:t> </w:t>
      </w:r>
      <w:r>
        <w:rPr>
          <w:sz w:val="24"/>
        </w:rPr>
        <w:t>administrative</w:t>
      </w:r>
      <w:r>
        <w:rPr>
          <w:spacing w:val="-4"/>
          <w:sz w:val="24"/>
        </w:rPr>
        <w:t> </w:t>
      </w:r>
      <w:r>
        <w:rPr>
          <w:sz w:val="24"/>
        </w:rPr>
        <w:t>desk</w:t>
      </w:r>
      <w:r>
        <w:rPr>
          <w:spacing w:val="-5"/>
          <w:sz w:val="24"/>
        </w:rPr>
        <w:t> </w:t>
      </w:r>
      <w:r>
        <w:rPr>
          <w:sz w:val="24"/>
        </w:rPr>
        <w:t>approvals,</w:t>
      </w:r>
      <w:r>
        <w:rPr>
          <w:spacing w:val="-4"/>
          <w:sz w:val="24"/>
        </w:rPr>
        <w:t> </w:t>
      </w:r>
      <w:r>
        <w:rPr>
          <w:sz w:val="24"/>
        </w:rPr>
        <w:t>electronic</w:t>
      </w:r>
      <w:r>
        <w:rPr>
          <w:spacing w:val="-5"/>
          <w:sz w:val="24"/>
        </w:rPr>
        <w:t> </w:t>
      </w:r>
      <w:r>
        <w:rPr>
          <w:sz w:val="24"/>
        </w:rPr>
        <w:t>voting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off-cycle requests, etc. when appropriate. These procedural changes will allow more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020" w:top="640" w:bottom="1200" w:left="1440" w:right="1080"/>
        </w:sectPr>
      </w:pPr>
    </w:p>
    <w:p>
      <w:pPr>
        <w:pStyle w:val="BodyText"/>
        <w:spacing w:before="75"/>
        <w:ind w:left="720" w:right="433"/>
      </w:pPr>
      <w:r>
        <w:rPr/>
        <w:t>space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timely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effective</w:t>
      </w:r>
      <w:r>
        <w:rPr>
          <w:spacing w:val="-4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items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Council </w:t>
      </w:r>
      <w:r>
        <w:rPr>
          <w:spacing w:val="-2"/>
        </w:rPr>
        <w:t>meetings.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1030" w:hanging="360"/>
        <w:jc w:val="left"/>
        <w:rPr>
          <w:sz w:val="24"/>
        </w:rPr>
      </w:pPr>
      <w:r>
        <w:rPr>
          <w:sz w:val="24"/>
        </w:rPr>
        <w:t>Graduate College leadership should evaluate whether units housed in the Graduate</w:t>
      </w:r>
      <w:r>
        <w:rPr>
          <w:spacing w:val="-3"/>
          <w:sz w:val="24"/>
        </w:rPr>
        <w:t> </w:t>
      </w:r>
      <w:r>
        <w:rPr>
          <w:sz w:val="24"/>
        </w:rPr>
        <w:t>College</w:t>
      </w:r>
      <w:r>
        <w:rPr>
          <w:spacing w:val="-3"/>
          <w:sz w:val="24"/>
        </w:rPr>
        <w:t> </w:t>
      </w:r>
      <w:r>
        <w:rPr>
          <w:sz w:val="24"/>
        </w:rPr>
        <w:t>could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effectively</w:t>
      </w:r>
      <w:r>
        <w:rPr>
          <w:spacing w:val="-6"/>
          <w:sz w:val="24"/>
        </w:rPr>
        <w:t> </w:t>
      </w:r>
      <w:r>
        <w:rPr>
          <w:sz w:val="24"/>
        </w:rPr>
        <w:t>managed</w:t>
      </w:r>
      <w:r>
        <w:rPr>
          <w:spacing w:val="-5"/>
          <w:sz w:val="24"/>
        </w:rPr>
        <w:t> </w:t>
      </w:r>
      <w:r>
        <w:rPr>
          <w:sz w:val="24"/>
        </w:rPr>
        <w:t>elsewhere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share findings with the provost.</w:t>
      </w:r>
    </w:p>
    <w:p>
      <w:pPr>
        <w:pStyle w:val="BodyText"/>
      </w:pPr>
    </w:p>
    <w:p>
      <w:pPr>
        <w:pStyle w:val="BodyText"/>
        <w:spacing w:before="1"/>
        <w:ind w:right="433"/>
      </w:pPr>
      <w:r>
        <w:rPr/>
        <w:t>I</w:t>
      </w:r>
      <w:r>
        <w:rPr>
          <w:spacing w:val="-2"/>
        </w:rPr>
        <w:t> </w:t>
      </w:r>
      <w:r>
        <w:rPr/>
        <w:t>ask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College’s</w:t>
      </w:r>
      <w:r>
        <w:rPr>
          <w:spacing w:val="-3"/>
        </w:rPr>
        <w:t> </w:t>
      </w:r>
      <w:r>
        <w:rPr/>
        <w:t>leadership</w:t>
      </w:r>
      <w:r>
        <w:rPr>
          <w:spacing w:val="-2"/>
        </w:rPr>
        <w:t> </w:t>
      </w:r>
      <w:r>
        <w:rPr/>
        <w:t>team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develop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implement plans to address the recommendations above and incorporate them into the Graduate College’s strategic plan.</w:t>
      </w:r>
    </w:p>
    <w:p>
      <w:pPr>
        <w:pStyle w:val="BodyText"/>
        <w:spacing w:before="276"/>
        <w:ind w:right="149"/>
      </w:pPr>
      <w:r>
        <w:rPr/>
        <w:t>In</w:t>
      </w:r>
      <w:r>
        <w:rPr>
          <w:spacing w:val="-3"/>
        </w:rPr>
        <w:t> </w:t>
      </w:r>
      <w:r>
        <w:rPr/>
        <w:t>conclusion,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College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excellent</w:t>
      </w:r>
      <w:r>
        <w:rPr>
          <w:spacing w:val="-3"/>
        </w:rPr>
        <w:t> </w:t>
      </w:r>
      <w:r>
        <w:rPr/>
        <w:t>leadership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talented</w:t>
      </w:r>
      <w:r>
        <w:rPr>
          <w:spacing w:val="-3"/>
        </w:rPr>
        <w:t> </w:t>
      </w:r>
      <w:r>
        <w:rPr/>
        <w:t>staff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are highly respected across campus. The college’s commitment to student success will provide a foundation for moving the college forward as it meets its strategic goals and those of the university. I look forward to hearing updates during our regular meetings.</w:t>
      </w:r>
    </w:p>
    <w:p>
      <w:pPr>
        <w:pStyle w:val="BodyText"/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929642</wp:posOffset>
            </wp:positionH>
            <wp:positionV relativeFrom="paragraph">
              <wp:posOffset>208488</wp:posOffset>
            </wp:positionV>
            <wp:extent cx="1289541" cy="411479"/>
            <wp:effectExtent l="0" t="0" r="0" b="0"/>
            <wp:wrapTopAndBottom/>
            <wp:docPr id="3" name="Image 3" descr="A signature on a white background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signature on a white background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541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Sincerely,</w:t>
      </w:r>
    </w:p>
    <w:p>
      <w:pPr>
        <w:pStyle w:val="BodyText"/>
        <w:spacing w:before="48"/>
      </w:pPr>
      <w:r>
        <w:rPr/>
        <w:t>Kevin</w:t>
      </w:r>
      <w:r>
        <w:rPr>
          <w:spacing w:val="-1"/>
        </w:rPr>
        <w:t> </w:t>
      </w:r>
      <w:r>
        <w:rPr/>
        <w:t>C.</w:t>
      </w:r>
      <w:r>
        <w:rPr>
          <w:spacing w:val="-3"/>
        </w:rPr>
        <w:t> </w:t>
      </w:r>
      <w:r>
        <w:rPr/>
        <w:t>Kregel,</w:t>
      </w:r>
      <w:r>
        <w:rPr>
          <w:spacing w:val="-3"/>
        </w:rPr>
        <w:t> </w:t>
      </w:r>
      <w:r>
        <w:rPr>
          <w:spacing w:val="-5"/>
        </w:rPr>
        <w:t>PhD</w:t>
      </w:r>
    </w:p>
    <w:p>
      <w:pPr>
        <w:pStyle w:val="BodyText"/>
      </w:pPr>
      <w:r>
        <w:rPr/>
        <w:t>Executive</w:t>
      </w:r>
      <w:r>
        <w:rPr>
          <w:spacing w:val="-3"/>
        </w:rPr>
        <w:t> </w:t>
      </w:r>
      <w:r>
        <w:rPr/>
        <w:t>Vice</w:t>
      </w:r>
      <w:r>
        <w:rPr>
          <w:spacing w:val="-2"/>
        </w:rPr>
        <w:t> </w:t>
      </w:r>
      <w:r>
        <w:rPr/>
        <w:t>President</w:t>
      </w:r>
      <w:r>
        <w:rPr>
          <w:spacing w:val="-1"/>
        </w:rPr>
        <w:t> </w:t>
      </w:r>
      <w:r>
        <w:rPr/>
        <w:t>and </w:t>
      </w:r>
      <w:r>
        <w:rPr>
          <w:spacing w:val="-2"/>
        </w:rPr>
        <w:t>Provost</w:t>
      </w:r>
    </w:p>
    <w:p>
      <w:pPr>
        <w:pStyle w:val="BodyText"/>
      </w:pPr>
    </w:p>
    <w:p>
      <w:pPr>
        <w:pStyle w:val="BodyText"/>
        <w:tabs>
          <w:tab w:pos="719" w:val="left" w:leader="none"/>
        </w:tabs>
      </w:pPr>
      <w:r>
        <w:rPr>
          <w:spacing w:val="-5"/>
        </w:rPr>
        <w:t>cc:</w:t>
      </w:r>
      <w:r>
        <w:rPr/>
        <w:tab/>
        <w:t>Barbara</w:t>
      </w:r>
      <w:r>
        <w:rPr>
          <w:spacing w:val="-4"/>
        </w:rPr>
        <w:t> </w:t>
      </w:r>
      <w:r>
        <w:rPr/>
        <w:t>Wilson,</w:t>
      </w:r>
      <w:r>
        <w:rPr>
          <w:spacing w:val="-1"/>
        </w:rPr>
        <w:t> </w:t>
      </w:r>
      <w:r>
        <w:rPr>
          <w:spacing w:val="-2"/>
        </w:rPr>
        <w:t>President</w:t>
      </w:r>
    </w:p>
    <w:p>
      <w:pPr>
        <w:pStyle w:val="BodyText"/>
        <w:ind w:left="720"/>
      </w:pPr>
      <w:r>
        <w:rPr/>
        <w:t>Lois</w:t>
      </w:r>
      <w:r>
        <w:rPr>
          <w:spacing w:val="-2"/>
        </w:rPr>
        <w:t> </w:t>
      </w:r>
      <w:r>
        <w:rPr/>
        <w:t>Geist,</w:t>
      </w:r>
      <w:r>
        <w:rPr>
          <w:spacing w:val="-1"/>
        </w:rPr>
        <w:t> </w:t>
      </w:r>
      <w:r>
        <w:rPr/>
        <w:t>Associate</w:t>
      </w:r>
      <w:r>
        <w:rPr>
          <w:spacing w:val="-3"/>
        </w:rPr>
        <w:t> </w:t>
      </w:r>
      <w:r>
        <w:rPr/>
        <w:t>Provost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Faculty</w:t>
      </w:r>
    </w:p>
    <w:sectPr>
      <w:pgSz w:w="12240" w:h="15840"/>
      <w:pgMar w:header="0" w:footer="1020" w:top="640" w:bottom="120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3808476</wp:posOffset>
              </wp:positionH>
              <wp:positionV relativeFrom="page">
                <wp:posOffset>9271073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880005pt;margin-top:730.005798pt;width:13.15pt;height:14.35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"/>
      <w:lvlJc w:val="left"/>
      <w:pPr>
        <w:ind w:left="7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Kathryn A</dc:creator>
  <dc:description/>
  <dc:title>Provost Recommendation -- Graduate College Review</dc:title>
  <dcterms:created xsi:type="dcterms:W3CDTF">2025-10-02T15:18:34Z</dcterms:created>
  <dcterms:modified xsi:type="dcterms:W3CDTF">2025-10-02T15:18:34Z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D:20240722193212</vt:lpwstr>
  </property>
</Properties>
</file>