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9EA73" w14:textId="77777777" w:rsidR="00416D4D" w:rsidRPr="004D6985" w:rsidRDefault="00416D4D" w:rsidP="00416D4D">
      <w:pPr>
        <w:spacing w:after="0" w:line="240" w:lineRule="auto"/>
        <w:jc w:val="center"/>
        <w:rPr>
          <w:rFonts w:ascii="Roboto" w:hAnsi="Roboto"/>
        </w:rPr>
      </w:pPr>
      <w:r w:rsidRPr="004D6985">
        <w:rPr>
          <w:rFonts w:ascii="Roboto" w:hAnsi="Roboto"/>
        </w:rPr>
        <w:t>Graduate Council Meeting</w:t>
      </w:r>
    </w:p>
    <w:p w14:paraId="7D44087C" w14:textId="628534D7" w:rsidR="00416D4D" w:rsidRPr="004D6985" w:rsidRDefault="00416D4D" w:rsidP="00416D4D">
      <w:pPr>
        <w:spacing w:after="0" w:line="240" w:lineRule="auto"/>
        <w:jc w:val="center"/>
        <w:rPr>
          <w:rFonts w:ascii="Roboto" w:hAnsi="Roboto"/>
        </w:rPr>
      </w:pPr>
      <w:r w:rsidRPr="004D6985">
        <w:rPr>
          <w:rFonts w:ascii="Roboto" w:hAnsi="Roboto"/>
        </w:rPr>
        <w:t xml:space="preserve">Thursday, </w:t>
      </w:r>
      <w:r w:rsidR="00132584">
        <w:rPr>
          <w:rFonts w:ascii="Roboto" w:hAnsi="Roboto"/>
        </w:rPr>
        <w:t>August 29</w:t>
      </w:r>
      <w:r w:rsidR="00A74976" w:rsidRPr="004D6985">
        <w:rPr>
          <w:rFonts w:ascii="Roboto" w:hAnsi="Roboto"/>
        </w:rPr>
        <w:t>, 202</w:t>
      </w:r>
      <w:r w:rsidR="000130C7">
        <w:rPr>
          <w:rFonts w:ascii="Roboto" w:hAnsi="Roboto"/>
        </w:rPr>
        <w:t>4</w:t>
      </w:r>
    </w:p>
    <w:p w14:paraId="3C620C73" w14:textId="77777777" w:rsidR="00416D4D" w:rsidRPr="00AB3F17" w:rsidRDefault="00416D4D" w:rsidP="00416D4D">
      <w:pPr>
        <w:spacing w:after="0" w:line="240" w:lineRule="auto"/>
        <w:rPr>
          <w:rFonts w:ascii="Roboto" w:hAnsi="Roboto"/>
        </w:rPr>
      </w:pPr>
    </w:p>
    <w:p w14:paraId="3FCC89D3" w14:textId="4286886A" w:rsidR="00416D4D" w:rsidRDefault="00416D4D" w:rsidP="00416D4D">
      <w:pPr>
        <w:spacing w:after="0" w:line="240" w:lineRule="auto"/>
        <w:rPr>
          <w:rFonts w:ascii="Roboto" w:hAnsi="Roboto"/>
        </w:rPr>
      </w:pPr>
      <w:r w:rsidRPr="00622427">
        <w:rPr>
          <w:rFonts w:ascii="Roboto" w:hAnsi="Roboto"/>
          <w:b/>
          <w:bCs/>
        </w:rPr>
        <w:t>Present:</w:t>
      </w:r>
      <w:r w:rsidRPr="00622427">
        <w:rPr>
          <w:rFonts w:ascii="Roboto" w:hAnsi="Roboto"/>
        </w:rPr>
        <w:t xml:space="preserve"> </w:t>
      </w:r>
      <w:r w:rsidR="006B4E14" w:rsidRPr="00622427">
        <w:rPr>
          <w:rFonts w:ascii="Roboto" w:hAnsi="Roboto"/>
          <w:u w:val="single"/>
        </w:rPr>
        <w:t>Professors:</w:t>
      </w:r>
      <w:r w:rsidR="00F35E0C" w:rsidRPr="00622427">
        <w:rPr>
          <w:rFonts w:ascii="Roboto" w:hAnsi="Roboto"/>
        </w:rPr>
        <w:t xml:space="preserve"> Barragan, </w:t>
      </w:r>
      <w:r w:rsidR="00FB045B" w:rsidRPr="00622427">
        <w:rPr>
          <w:rFonts w:ascii="Roboto" w:hAnsi="Roboto"/>
        </w:rPr>
        <w:t xml:space="preserve">Buck, </w:t>
      </w:r>
      <w:r w:rsidR="00825A17" w:rsidRPr="00622427">
        <w:rPr>
          <w:rFonts w:ascii="Roboto" w:hAnsi="Roboto"/>
        </w:rPr>
        <w:t xml:space="preserve">Filios, </w:t>
      </w:r>
      <w:r w:rsidR="00AB3F17" w:rsidRPr="00622427">
        <w:rPr>
          <w:rFonts w:ascii="Roboto" w:hAnsi="Roboto"/>
        </w:rPr>
        <w:t xml:space="preserve">Frank, </w:t>
      </w:r>
      <w:r w:rsidR="00604734" w:rsidRPr="00622427">
        <w:rPr>
          <w:rFonts w:ascii="Roboto" w:hAnsi="Roboto"/>
        </w:rPr>
        <w:t>Green, Hoffman, Johnson</w:t>
      </w:r>
      <w:r w:rsidR="00AB3F17" w:rsidRPr="00622427">
        <w:rPr>
          <w:rFonts w:ascii="Roboto" w:hAnsi="Roboto"/>
        </w:rPr>
        <w:t xml:space="preserve">, </w:t>
      </w:r>
      <w:r w:rsidR="00C3664B" w:rsidRPr="00622427">
        <w:rPr>
          <w:rFonts w:ascii="Roboto" w:hAnsi="Roboto"/>
        </w:rPr>
        <w:t>Legge,</w:t>
      </w:r>
      <w:r w:rsidR="00604734" w:rsidRPr="00622427">
        <w:rPr>
          <w:rFonts w:ascii="Roboto" w:hAnsi="Roboto"/>
        </w:rPr>
        <w:t xml:space="preserve"> Logsdon,</w:t>
      </w:r>
      <w:r w:rsidR="00C3664B" w:rsidRPr="00622427">
        <w:rPr>
          <w:rFonts w:ascii="Roboto" w:hAnsi="Roboto"/>
        </w:rPr>
        <w:t xml:space="preserve"> </w:t>
      </w:r>
      <w:r w:rsidR="00604734" w:rsidRPr="00622427">
        <w:rPr>
          <w:rFonts w:ascii="Roboto" w:hAnsi="Roboto"/>
        </w:rPr>
        <w:t>Reynolds</w:t>
      </w:r>
      <w:r w:rsidR="008E148E" w:rsidRPr="00622427">
        <w:rPr>
          <w:rFonts w:ascii="Roboto" w:hAnsi="Roboto"/>
        </w:rPr>
        <w:t xml:space="preserve">; </w:t>
      </w:r>
      <w:r w:rsidR="008E148E" w:rsidRPr="00622427">
        <w:rPr>
          <w:rFonts w:ascii="Roboto" w:hAnsi="Roboto"/>
          <w:u w:val="single"/>
        </w:rPr>
        <w:t>Graduate Students:</w:t>
      </w:r>
      <w:r w:rsidR="00825A17" w:rsidRPr="00622427">
        <w:rPr>
          <w:rFonts w:ascii="Roboto" w:hAnsi="Roboto"/>
        </w:rPr>
        <w:t xml:space="preserve"> </w:t>
      </w:r>
      <w:r w:rsidR="00622427" w:rsidRPr="00622427">
        <w:rPr>
          <w:rFonts w:ascii="Roboto" w:hAnsi="Roboto"/>
        </w:rPr>
        <w:t xml:space="preserve">Dewitt, </w:t>
      </w:r>
      <w:r w:rsidR="004B2CFB" w:rsidRPr="00622427">
        <w:rPr>
          <w:rFonts w:ascii="Roboto" w:hAnsi="Roboto"/>
        </w:rPr>
        <w:t>Golpour</w:t>
      </w:r>
      <w:r w:rsidR="00622427" w:rsidRPr="00622427">
        <w:rPr>
          <w:rFonts w:ascii="Roboto" w:hAnsi="Roboto"/>
        </w:rPr>
        <w:t>, Helm-</w:t>
      </w:r>
      <w:r w:rsidR="004B2CFB" w:rsidRPr="00622427">
        <w:rPr>
          <w:rFonts w:ascii="Roboto" w:hAnsi="Roboto"/>
        </w:rPr>
        <w:t>Kwasny</w:t>
      </w:r>
      <w:r w:rsidR="00622427" w:rsidRPr="00622427">
        <w:rPr>
          <w:rFonts w:ascii="Roboto" w:hAnsi="Roboto"/>
        </w:rPr>
        <w:t>,</w:t>
      </w:r>
      <w:r w:rsidR="00825A17" w:rsidRPr="00622427">
        <w:rPr>
          <w:rFonts w:ascii="Roboto" w:hAnsi="Roboto"/>
        </w:rPr>
        <w:t xml:space="preserve"> Tennessen</w:t>
      </w:r>
      <w:r w:rsidR="008E148E" w:rsidRPr="00622427">
        <w:rPr>
          <w:rFonts w:ascii="Roboto" w:hAnsi="Roboto"/>
        </w:rPr>
        <w:t xml:space="preserve">; </w:t>
      </w:r>
      <w:r w:rsidR="008E148E" w:rsidRPr="00622427">
        <w:rPr>
          <w:rFonts w:ascii="Roboto" w:hAnsi="Roboto"/>
          <w:u w:val="single"/>
        </w:rPr>
        <w:t>Graduate College Personnel</w:t>
      </w:r>
      <w:r w:rsidR="008E148E" w:rsidRPr="00622427">
        <w:rPr>
          <w:rFonts w:ascii="Roboto" w:hAnsi="Roboto"/>
        </w:rPr>
        <w:t>:</w:t>
      </w:r>
      <w:r w:rsidR="00F35E0C" w:rsidRPr="00622427">
        <w:rPr>
          <w:rFonts w:ascii="Roboto" w:hAnsi="Roboto"/>
        </w:rPr>
        <w:t xml:space="preserve"> </w:t>
      </w:r>
      <w:r w:rsidR="00AB3F17" w:rsidRPr="00622427">
        <w:rPr>
          <w:rFonts w:ascii="Roboto" w:hAnsi="Roboto"/>
        </w:rPr>
        <w:t>Arbisi-Kelm</w:t>
      </w:r>
      <w:r w:rsidR="00604734" w:rsidRPr="00622427">
        <w:rPr>
          <w:rFonts w:ascii="Roboto" w:hAnsi="Roboto"/>
        </w:rPr>
        <w:t xml:space="preserve">, Campo, </w:t>
      </w:r>
      <w:r w:rsidR="00F35E0C" w:rsidRPr="00622427">
        <w:rPr>
          <w:rFonts w:ascii="Roboto" w:hAnsi="Roboto"/>
        </w:rPr>
        <w:t xml:space="preserve">Danger, </w:t>
      </w:r>
      <w:r w:rsidR="00AB3F17" w:rsidRPr="00622427">
        <w:rPr>
          <w:rFonts w:ascii="Roboto" w:hAnsi="Roboto"/>
        </w:rPr>
        <w:t xml:space="preserve">Pettit, </w:t>
      </w:r>
      <w:r w:rsidR="00604734" w:rsidRPr="00622427">
        <w:rPr>
          <w:rFonts w:ascii="Roboto" w:hAnsi="Roboto"/>
        </w:rPr>
        <w:t xml:space="preserve">Rodriguez-Rodriguez, </w:t>
      </w:r>
      <w:r w:rsidR="00FD7D2A" w:rsidRPr="00622427">
        <w:rPr>
          <w:rFonts w:ascii="Roboto" w:hAnsi="Roboto"/>
        </w:rPr>
        <w:t xml:space="preserve">Ta, </w:t>
      </w:r>
      <w:r w:rsidR="00F35E0C" w:rsidRPr="00622427">
        <w:rPr>
          <w:rFonts w:ascii="Roboto" w:hAnsi="Roboto"/>
        </w:rPr>
        <w:t>Thein</w:t>
      </w:r>
    </w:p>
    <w:p w14:paraId="3E2C5E19" w14:textId="77777777" w:rsidR="00D32FAC" w:rsidRDefault="00D32FAC" w:rsidP="00416D4D">
      <w:pPr>
        <w:spacing w:after="0" w:line="240" w:lineRule="auto"/>
        <w:rPr>
          <w:rFonts w:ascii="Roboto" w:hAnsi="Roboto"/>
        </w:rPr>
      </w:pPr>
    </w:p>
    <w:p w14:paraId="17F55896" w14:textId="2554E590" w:rsidR="00D32FAC" w:rsidRPr="00622427" w:rsidRDefault="00D32FAC" w:rsidP="00416D4D">
      <w:pPr>
        <w:spacing w:after="0" w:line="240" w:lineRule="auto"/>
        <w:rPr>
          <w:rFonts w:ascii="Roboto" w:hAnsi="Roboto"/>
        </w:rPr>
      </w:pPr>
      <w:r>
        <w:rPr>
          <w:rFonts w:ascii="Roboto" w:hAnsi="Roboto"/>
        </w:rPr>
        <w:t>Absent: Professors: Campbell, Gaine</w:t>
      </w:r>
    </w:p>
    <w:p w14:paraId="3D143B1F" w14:textId="4C2CE08A" w:rsidR="00414007" w:rsidRPr="00132584" w:rsidRDefault="00414007" w:rsidP="00416D4D">
      <w:pPr>
        <w:spacing w:after="0" w:line="240" w:lineRule="auto"/>
        <w:rPr>
          <w:rFonts w:ascii="Roboto" w:hAnsi="Roboto"/>
          <w:color w:val="FF0000"/>
        </w:rPr>
      </w:pPr>
    </w:p>
    <w:p w14:paraId="5F388EB4" w14:textId="4B5A39ED" w:rsidR="002565FD" w:rsidRPr="00604734" w:rsidRDefault="00E75BA5" w:rsidP="005A77E7">
      <w:pPr>
        <w:spacing w:after="0" w:line="240" w:lineRule="auto"/>
        <w:rPr>
          <w:rFonts w:ascii="Roboto" w:hAnsi="Roboto"/>
        </w:rPr>
      </w:pPr>
      <w:r w:rsidRPr="00604734">
        <w:rPr>
          <w:rFonts w:ascii="Roboto" w:hAnsi="Roboto"/>
        </w:rPr>
        <w:t xml:space="preserve">The meeting was called to order by Dean Thein </w:t>
      </w:r>
      <w:r w:rsidR="00087A0D" w:rsidRPr="00604734">
        <w:rPr>
          <w:rFonts w:ascii="Roboto" w:hAnsi="Roboto"/>
        </w:rPr>
        <w:t>at</w:t>
      </w:r>
      <w:r w:rsidRPr="00604734">
        <w:rPr>
          <w:rFonts w:ascii="Roboto" w:hAnsi="Roboto"/>
        </w:rPr>
        <w:t xml:space="preserve"> </w:t>
      </w:r>
      <w:r w:rsidR="003C4D62" w:rsidRPr="00604734">
        <w:rPr>
          <w:rFonts w:ascii="Roboto" w:hAnsi="Roboto"/>
        </w:rPr>
        <w:t>8:</w:t>
      </w:r>
      <w:r w:rsidR="00604734">
        <w:rPr>
          <w:rFonts w:ascii="Roboto" w:hAnsi="Roboto"/>
        </w:rPr>
        <w:t>20</w:t>
      </w:r>
      <w:r w:rsidR="00836C0D" w:rsidRPr="00604734">
        <w:rPr>
          <w:rFonts w:ascii="Roboto" w:hAnsi="Roboto"/>
        </w:rPr>
        <w:t xml:space="preserve"> AM.</w:t>
      </w:r>
    </w:p>
    <w:p w14:paraId="74E4FBA9" w14:textId="77777777" w:rsidR="00046A4D" w:rsidRPr="00604734" w:rsidRDefault="00046A4D" w:rsidP="005A77E7">
      <w:pPr>
        <w:spacing w:after="0" w:line="240" w:lineRule="auto"/>
        <w:rPr>
          <w:rFonts w:ascii="Roboto" w:hAnsi="Roboto"/>
        </w:rPr>
      </w:pPr>
    </w:p>
    <w:p w14:paraId="260B630C" w14:textId="14DEAB67" w:rsidR="00BD2C54" w:rsidRPr="00604734" w:rsidRDefault="00E75BA5" w:rsidP="00BD2C54">
      <w:pPr>
        <w:pStyle w:val="ListParagraph"/>
        <w:numPr>
          <w:ilvl w:val="0"/>
          <w:numId w:val="4"/>
        </w:numPr>
        <w:spacing w:after="0" w:line="240" w:lineRule="auto"/>
        <w:rPr>
          <w:rFonts w:ascii="Roboto" w:hAnsi="Roboto"/>
        </w:rPr>
      </w:pPr>
      <w:r w:rsidRPr="00604734">
        <w:rPr>
          <w:rFonts w:ascii="Roboto" w:hAnsi="Roboto"/>
          <w:b/>
          <w:bCs/>
        </w:rPr>
        <w:t>Welcome</w:t>
      </w:r>
      <w:r w:rsidR="00F35E0C" w:rsidRPr="00604734">
        <w:rPr>
          <w:rFonts w:ascii="Roboto" w:hAnsi="Roboto"/>
          <w:b/>
          <w:bCs/>
        </w:rPr>
        <w:t xml:space="preserve"> </w:t>
      </w:r>
      <w:r w:rsidR="00FD7D2A" w:rsidRPr="00604734">
        <w:rPr>
          <w:rFonts w:ascii="Roboto" w:hAnsi="Roboto"/>
          <w:b/>
          <w:bCs/>
        </w:rPr>
        <w:t xml:space="preserve">&amp; </w:t>
      </w:r>
      <w:r w:rsidR="000D4158" w:rsidRPr="00604734">
        <w:rPr>
          <w:rFonts w:ascii="Roboto" w:hAnsi="Roboto"/>
          <w:b/>
          <w:bCs/>
        </w:rPr>
        <w:t xml:space="preserve">Announcements </w:t>
      </w:r>
    </w:p>
    <w:p w14:paraId="34105F57" w14:textId="6004C929" w:rsidR="00A40744" w:rsidRDefault="00D32FAC" w:rsidP="00BD2C54">
      <w:pPr>
        <w:pStyle w:val="ListParagraph"/>
        <w:spacing w:after="0" w:line="240" w:lineRule="auto"/>
        <w:rPr>
          <w:rFonts w:ascii="Roboto" w:hAnsi="Roboto"/>
        </w:rPr>
      </w:pPr>
      <w:r>
        <w:rPr>
          <w:rFonts w:ascii="Roboto" w:hAnsi="Roboto"/>
        </w:rPr>
        <w:t>Each attendee was given the opportunity to introduce themselves</w:t>
      </w:r>
      <w:r w:rsidR="00A40744">
        <w:rPr>
          <w:rFonts w:ascii="Roboto" w:hAnsi="Roboto"/>
        </w:rPr>
        <w:t xml:space="preserve"> by name, program, and their role/experience in graduate education.</w:t>
      </w:r>
    </w:p>
    <w:p w14:paraId="7DF27DAD" w14:textId="49778F36" w:rsidR="00BD2C54" w:rsidRPr="00604734" w:rsidRDefault="007261E0" w:rsidP="00BD2C54">
      <w:pPr>
        <w:pStyle w:val="ListParagraph"/>
        <w:spacing w:after="0" w:line="240" w:lineRule="auto"/>
        <w:rPr>
          <w:rFonts w:ascii="Roboto" w:hAnsi="Roboto"/>
        </w:rPr>
      </w:pPr>
      <w:r w:rsidRPr="00604734">
        <w:rPr>
          <w:rFonts w:ascii="Roboto" w:hAnsi="Roboto"/>
        </w:rPr>
        <w:t>Graduate College announcements</w:t>
      </w:r>
      <w:r w:rsidR="00A40744">
        <w:rPr>
          <w:rFonts w:ascii="Roboto" w:hAnsi="Roboto"/>
        </w:rPr>
        <w:t xml:space="preserve"> by Dean Thein</w:t>
      </w:r>
      <w:r w:rsidR="00BD2C54" w:rsidRPr="00604734">
        <w:rPr>
          <w:rFonts w:ascii="Roboto" w:hAnsi="Roboto"/>
        </w:rPr>
        <w:t>:</w:t>
      </w:r>
    </w:p>
    <w:p w14:paraId="78C56055" w14:textId="70F66FA2" w:rsidR="00836C0D" w:rsidRPr="006869CD" w:rsidRDefault="006869CD" w:rsidP="00414007">
      <w:pPr>
        <w:pStyle w:val="ListParagraph"/>
        <w:numPr>
          <w:ilvl w:val="0"/>
          <w:numId w:val="8"/>
        </w:numPr>
        <w:spacing w:after="0" w:line="240" w:lineRule="auto"/>
        <w:rPr>
          <w:rFonts w:ascii="Roboto" w:hAnsi="Roboto"/>
        </w:rPr>
      </w:pPr>
      <w:r w:rsidRPr="006869CD">
        <w:rPr>
          <w:rFonts w:ascii="Roboto" w:hAnsi="Roboto"/>
        </w:rPr>
        <w:t>This year was a highly successful new graduate student orientation with over 800 participants.  The format is hybrid with online sessions in the morning and an in-person information fair in the afternoon.</w:t>
      </w:r>
    </w:p>
    <w:p w14:paraId="72184251" w14:textId="6D0F7DBE" w:rsidR="006869CD" w:rsidRPr="006869CD" w:rsidRDefault="006869CD" w:rsidP="00414007">
      <w:pPr>
        <w:pStyle w:val="ListParagraph"/>
        <w:numPr>
          <w:ilvl w:val="0"/>
          <w:numId w:val="8"/>
        </w:numPr>
        <w:spacing w:after="0" w:line="240" w:lineRule="auto"/>
        <w:rPr>
          <w:rFonts w:ascii="Roboto" w:hAnsi="Roboto"/>
        </w:rPr>
      </w:pPr>
      <w:r w:rsidRPr="006869CD">
        <w:rPr>
          <w:rFonts w:ascii="Roboto" w:hAnsi="Roboto"/>
        </w:rPr>
        <w:t xml:space="preserve">The first Connecting Communities event at Big Grove reached over 120 </w:t>
      </w:r>
      <w:r w:rsidR="004B2CFB" w:rsidRPr="006869CD">
        <w:rPr>
          <w:rFonts w:ascii="Roboto" w:hAnsi="Roboto"/>
        </w:rPr>
        <w:t>students</w:t>
      </w:r>
      <w:r w:rsidRPr="006869CD">
        <w:rPr>
          <w:rFonts w:ascii="Roboto" w:hAnsi="Roboto"/>
        </w:rPr>
        <w:t>.</w:t>
      </w:r>
    </w:p>
    <w:p w14:paraId="6E6E83B1" w14:textId="7197BEF5" w:rsidR="006869CD" w:rsidRDefault="006869CD" w:rsidP="00414007">
      <w:pPr>
        <w:pStyle w:val="ListParagraph"/>
        <w:numPr>
          <w:ilvl w:val="0"/>
          <w:numId w:val="8"/>
        </w:numPr>
        <w:spacing w:after="0" w:line="240" w:lineRule="auto"/>
        <w:rPr>
          <w:rFonts w:ascii="Roboto" w:hAnsi="Roboto"/>
        </w:rPr>
      </w:pPr>
      <w:r w:rsidRPr="006869CD">
        <w:rPr>
          <w:rFonts w:ascii="Roboto" w:hAnsi="Roboto"/>
        </w:rPr>
        <w:t xml:space="preserve">In it’s second year, the Peer to Peer (P2P) mentoring program has </w:t>
      </w:r>
      <w:r w:rsidR="004B2CFB" w:rsidRPr="006869CD">
        <w:rPr>
          <w:rFonts w:ascii="Roboto" w:hAnsi="Roboto"/>
        </w:rPr>
        <w:t>paired</w:t>
      </w:r>
      <w:r w:rsidRPr="006869CD">
        <w:rPr>
          <w:rFonts w:ascii="Roboto" w:hAnsi="Roboto"/>
        </w:rPr>
        <w:t xml:space="preserve"> 180 students.  There is equal enthusiasm for the program in the new student and returning student populations.  Returning students (mentors) appreciate the experience in the mentor/mentee relationship as a high value professional development opportunity.</w:t>
      </w:r>
    </w:p>
    <w:p w14:paraId="7D1CBB40" w14:textId="09A3C2F8" w:rsidR="006869CD" w:rsidRDefault="006869CD" w:rsidP="00414007">
      <w:pPr>
        <w:pStyle w:val="ListParagraph"/>
        <w:numPr>
          <w:ilvl w:val="0"/>
          <w:numId w:val="8"/>
        </w:numPr>
        <w:spacing w:after="0" w:line="240" w:lineRule="auto"/>
        <w:rPr>
          <w:rFonts w:ascii="Roboto" w:hAnsi="Roboto"/>
        </w:rPr>
      </w:pPr>
      <w:r>
        <w:rPr>
          <w:rFonts w:ascii="Roboto" w:hAnsi="Roboto"/>
        </w:rPr>
        <w:t>Over the summer Academic Affairs Office continued it’s work on Degree Audits</w:t>
      </w:r>
      <w:r w:rsidR="00D32FAC">
        <w:rPr>
          <w:rFonts w:ascii="Roboto" w:hAnsi="Roboto"/>
        </w:rPr>
        <w:t xml:space="preserve">. </w:t>
      </w:r>
      <w:r w:rsidR="00D32FAC" w:rsidRPr="00F42572">
        <w:rPr>
          <w:rFonts w:ascii="Roboto" w:hAnsi="Roboto"/>
          <w:color w:val="000000" w:themeColor="text1"/>
        </w:rPr>
        <w:t xml:space="preserve">This </w:t>
      </w:r>
      <w:r w:rsidR="00D32FAC">
        <w:rPr>
          <w:rFonts w:ascii="Roboto" w:hAnsi="Roboto"/>
          <w:color w:val="000000" w:themeColor="text1"/>
        </w:rPr>
        <w:t>initiative</w:t>
      </w:r>
      <w:r w:rsidR="00D32FAC" w:rsidRPr="00F42572">
        <w:rPr>
          <w:rFonts w:ascii="Roboto" w:hAnsi="Roboto"/>
          <w:color w:val="000000" w:themeColor="text1"/>
        </w:rPr>
        <w:t xml:space="preserve"> has dedicated effort for three years thanks to a partnership between the Graduate College and the Provost Office.  </w:t>
      </w:r>
      <w:r>
        <w:rPr>
          <w:rFonts w:ascii="Roboto" w:hAnsi="Roboto"/>
        </w:rPr>
        <w:t xml:space="preserve"> </w:t>
      </w:r>
      <w:r w:rsidR="00D32FAC">
        <w:rPr>
          <w:rFonts w:ascii="Roboto" w:hAnsi="Roboto"/>
        </w:rPr>
        <w:t xml:space="preserve">Goals of the project include </w:t>
      </w:r>
      <w:r>
        <w:rPr>
          <w:rFonts w:ascii="Roboto" w:hAnsi="Roboto"/>
        </w:rPr>
        <w:t xml:space="preserve">increase transparency and efficiency amongst the student, </w:t>
      </w:r>
      <w:r w:rsidR="00D32FAC">
        <w:rPr>
          <w:rFonts w:ascii="Roboto" w:hAnsi="Roboto"/>
        </w:rPr>
        <w:t>staff</w:t>
      </w:r>
      <w:r>
        <w:rPr>
          <w:rFonts w:ascii="Roboto" w:hAnsi="Roboto"/>
        </w:rPr>
        <w:t xml:space="preserve">, and </w:t>
      </w:r>
      <w:r w:rsidR="00D32FAC">
        <w:rPr>
          <w:rFonts w:ascii="Roboto" w:hAnsi="Roboto"/>
        </w:rPr>
        <w:t>faculty</w:t>
      </w:r>
      <w:r>
        <w:rPr>
          <w:rFonts w:ascii="Roboto" w:hAnsi="Roboto"/>
        </w:rPr>
        <w:t>.</w:t>
      </w:r>
    </w:p>
    <w:p w14:paraId="275C0CFA" w14:textId="52205334" w:rsidR="006869CD" w:rsidRPr="006869CD" w:rsidRDefault="006869CD" w:rsidP="00414007">
      <w:pPr>
        <w:pStyle w:val="ListParagraph"/>
        <w:numPr>
          <w:ilvl w:val="0"/>
          <w:numId w:val="8"/>
        </w:numPr>
        <w:spacing w:after="0" w:line="240" w:lineRule="auto"/>
        <w:rPr>
          <w:rFonts w:ascii="Roboto" w:hAnsi="Roboto"/>
        </w:rPr>
      </w:pPr>
      <w:r>
        <w:rPr>
          <w:rFonts w:ascii="Roboto" w:hAnsi="Roboto"/>
        </w:rPr>
        <w:t>Ana Rodriguez-Rodriguez began July 1</w:t>
      </w:r>
      <w:r w:rsidRPr="006869CD">
        <w:rPr>
          <w:rFonts w:ascii="Roboto" w:hAnsi="Roboto"/>
          <w:vertAlign w:val="superscript"/>
        </w:rPr>
        <w:t>st</w:t>
      </w:r>
      <w:r>
        <w:rPr>
          <w:rFonts w:ascii="Roboto" w:hAnsi="Roboto"/>
        </w:rPr>
        <w:t xml:space="preserve"> as the Graduate College’s Associate Dean for Academic Affairs and Student Success.  In addition to Graduate Council, she will be meeting the directors of graduate studies </w:t>
      </w:r>
      <w:r w:rsidR="003C0348">
        <w:rPr>
          <w:rFonts w:ascii="Roboto" w:hAnsi="Roboto"/>
        </w:rPr>
        <w:t xml:space="preserve">(DGS) </w:t>
      </w:r>
      <w:r>
        <w:rPr>
          <w:rFonts w:ascii="Roboto" w:hAnsi="Roboto"/>
        </w:rPr>
        <w:t xml:space="preserve">and </w:t>
      </w:r>
      <w:r w:rsidR="003C0348">
        <w:rPr>
          <w:rFonts w:ascii="Roboto" w:hAnsi="Roboto"/>
        </w:rPr>
        <w:t>the associate deans for graduate education.  She will be focusing on developing a DGS handbook of expectations and best practices.</w:t>
      </w:r>
    </w:p>
    <w:p w14:paraId="33A4C4DE" w14:textId="06237D6F" w:rsidR="003F0086" w:rsidRPr="00132584" w:rsidRDefault="003F0086" w:rsidP="003F0086">
      <w:pPr>
        <w:pStyle w:val="ListParagraph"/>
        <w:spacing w:after="0" w:line="240" w:lineRule="auto"/>
        <w:ind w:left="1080"/>
        <w:rPr>
          <w:rFonts w:ascii="Roboto" w:hAnsi="Roboto"/>
          <w:color w:val="FF0000"/>
        </w:rPr>
      </w:pPr>
    </w:p>
    <w:p w14:paraId="5DD65553" w14:textId="6585AB26" w:rsidR="00F42572" w:rsidRPr="00604734" w:rsidRDefault="00E930E1" w:rsidP="00E930E1">
      <w:pPr>
        <w:spacing w:after="0" w:line="240" w:lineRule="auto"/>
        <w:ind w:left="720"/>
        <w:rPr>
          <w:rFonts w:ascii="Roboto" w:hAnsi="Roboto"/>
        </w:rPr>
      </w:pPr>
      <w:r w:rsidRPr="00604734">
        <w:rPr>
          <w:rFonts w:ascii="Roboto" w:hAnsi="Roboto"/>
        </w:rPr>
        <w:t xml:space="preserve">Graduate Student Senate </w:t>
      </w:r>
      <w:r w:rsidR="00951D25" w:rsidRPr="00604734">
        <w:rPr>
          <w:rFonts w:ascii="Roboto" w:hAnsi="Roboto"/>
        </w:rPr>
        <w:t xml:space="preserve">(GSS) </w:t>
      </w:r>
      <w:r w:rsidRPr="00604734">
        <w:rPr>
          <w:rFonts w:ascii="Roboto" w:hAnsi="Roboto"/>
        </w:rPr>
        <w:t>announcements</w:t>
      </w:r>
      <w:r w:rsidR="00A40744">
        <w:rPr>
          <w:rFonts w:ascii="Roboto" w:hAnsi="Roboto"/>
        </w:rPr>
        <w:t xml:space="preserve"> by President Helm-Kwasny</w:t>
      </w:r>
      <w:r w:rsidRPr="00604734">
        <w:rPr>
          <w:rFonts w:ascii="Roboto" w:hAnsi="Roboto"/>
        </w:rPr>
        <w:t xml:space="preserve">: </w:t>
      </w:r>
    </w:p>
    <w:p w14:paraId="2ED1005B" w14:textId="77777777" w:rsidR="00A40744" w:rsidRDefault="00A40744" w:rsidP="003C0348">
      <w:pPr>
        <w:pStyle w:val="ListParagraph"/>
        <w:numPr>
          <w:ilvl w:val="0"/>
          <w:numId w:val="8"/>
        </w:numPr>
        <w:spacing w:after="0" w:line="240" w:lineRule="auto"/>
        <w:rPr>
          <w:rFonts w:ascii="Roboto" w:hAnsi="Roboto"/>
        </w:rPr>
      </w:pPr>
      <w:r>
        <w:rPr>
          <w:rFonts w:ascii="Roboto" w:hAnsi="Roboto"/>
        </w:rPr>
        <w:t>GSS held their</w:t>
      </w:r>
      <w:r w:rsidR="003C0348">
        <w:rPr>
          <w:rFonts w:ascii="Roboto" w:hAnsi="Roboto"/>
        </w:rPr>
        <w:t xml:space="preserve"> first Executive </w:t>
      </w:r>
      <w:r>
        <w:rPr>
          <w:rFonts w:ascii="Roboto" w:hAnsi="Roboto"/>
        </w:rPr>
        <w:t xml:space="preserve">Committee </w:t>
      </w:r>
      <w:r w:rsidR="003C0348">
        <w:rPr>
          <w:rFonts w:ascii="Roboto" w:hAnsi="Roboto"/>
        </w:rPr>
        <w:t xml:space="preserve">Meeting.  Most are new to the committee.  </w:t>
      </w:r>
      <w:r w:rsidR="003C0348" w:rsidRPr="003C0348">
        <w:rPr>
          <w:rFonts w:ascii="Roboto" w:hAnsi="Roboto"/>
        </w:rPr>
        <w:t xml:space="preserve">GSS </w:t>
      </w:r>
      <w:r>
        <w:rPr>
          <w:rFonts w:ascii="Roboto" w:hAnsi="Roboto"/>
        </w:rPr>
        <w:t>also</w:t>
      </w:r>
      <w:r w:rsidR="003C0348" w:rsidRPr="003C0348">
        <w:rPr>
          <w:rFonts w:ascii="Roboto" w:hAnsi="Roboto"/>
        </w:rPr>
        <w:t xml:space="preserve"> welcomed </w:t>
      </w:r>
      <w:r>
        <w:rPr>
          <w:rFonts w:ascii="Roboto" w:hAnsi="Roboto"/>
        </w:rPr>
        <w:t xml:space="preserve">many </w:t>
      </w:r>
      <w:r w:rsidR="003C0348" w:rsidRPr="003C0348">
        <w:rPr>
          <w:rFonts w:ascii="Roboto" w:hAnsi="Roboto"/>
        </w:rPr>
        <w:t>new senators</w:t>
      </w:r>
      <w:r>
        <w:rPr>
          <w:rFonts w:ascii="Roboto" w:hAnsi="Roboto"/>
        </w:rPr>
        <w:t xml:space="preserve"> this year</w:t>
      </w:r>
      <w:r w:rsidR="003C0348" w:rsidRPr="003C0348">
        <w:rPr>
          <w:rFonts w:ascii="Roboto" w:hAnsi="Roboto"/>
        </w:rPr>
        <w:t xml:space="preserve">.  </w:t>
      </w:r>
    </w:p>
    <w:p w14:paraId="273DD32E" w14:textId="5511718B" w:rsidR="00836C0D" w:rsidRPr="003C0348" w:rsidRDefault="00A40744" w:rsidP="003C0348">
      <w:pPr>
        <w:pStyle w:val="ListParagraph"/>
        <w:numPr>
          <w:ilvl w:val="0"/>
          <w:numId w:val="8"/>
        </w:numPr>
        <w:spacing w:after="0" w:line="240" w:lineRule="auto"/>
        <w:rPr>
          <w:rFonts w:ascii="Roboto" w:hAnsi="Roboto"/>
        </w:rPr>
      </w:pPr>
      <w:r>
        <w:rPr>
          <w:rFonts w:ascii="Roboto" w:hAnsi="Roboto"/>
        </w:rPr>
        <w:t>Prospects at the info fair</w:t>
      </w:r>
      <w:r w:rsidR="003C0348" w:rsidRPr="003C0348">
        <w:rPr>
          <w:rFonts w:ascii="Roboto" w:hAnsi="Roboto"/>
        </w:rPr>
        <w:t xml:space="preserve"> demonstrated strong interest in the organization</w:t>
      </w:r>
      <w:r>
        <w:rPr>
          <w:rFonts w:ascii="Roboto" w:hAnsi="Roboto"/>
        </w:rPr>
        <w:t xml:space="preserve"> and the application cycle of travel funds.</w:t>
      </w:r>
    </w:p>
    <w:p w14:paraId="76DED4DA" w14:textId="210B522F" w:rsidR="007C0C3A" w:rsidRPr="00132584" w:rsidRDefault="007C0C3A" w:rsidP="003C0348">
      <w:pPr>
        <w:pStyle w:val="ListParagraph"/>
        <w:spacing w:after="0" w:line="240" w:lineRule="auto"/>
        <w:ind w:left="1080"/>
        <w:rPr>
          <w:rFonts w:ascii="Roboto" w:hAnsi="Roboto"/>
          <w:color w:val="FF0000"/>
        </w:rPr>
      </w:pPr>
    </w:p>
    <w:p w14:paraId="518316AC" w14:textId="7195A1EA" w:rsidR="00FD7D2A" w:rsidRPr="00604734" w:rsidRDefault="00FD7D2A" w:rsidP="00FD7D2A">
      <w:pPr>
        <w:pStyle w:val="ListParagraph"/>
        <w:numPr>
          <w:ilvl w:val="0"/>
          <w:numId w:val="4"/>
        </w:numPr>
        <w:rPr>
          <w:rFonts w:ascii="Roboto" w:hAnsi="Roboto"/>
        </w:rPr>
      </w:pPr>
      <w:r w:rsidRPr="00604734">
        <w:rPr>
          <w:rFonts w:ascii="Roboto" w:hAnsi="Roboto"/>
          <w:b/>
          <w:bCs/>
        </w:rPr>
        <w:t xml:space="preserve">Minutes of the </w:t>
      </w:r>
      <w:r w:rsidR="00604734" w:rsidRPr="00604734">
        <w:rPr>
          <w:rFonts w:ascii="Roboto" w:hAnsi="Roboto"/>
          <w:b/>
          <w:bCs/>
        </w:rPr>
        <w:t>April 11</w:t>
      </w:r>
      <w:r w:rsidRPr="00604734">
        <w:rPr>
          <w:rFonts w:ascii="Roboto" w:hAnsi="Roboto"/>
          <w:b/>
          <w:bCs/>
        </w:rPr>
        <w:t>, 202</w:t>
      </w:r>
      <w:r w:rsidR="00836C0D" w:rsidRPr="00604734">
        <w:rPr>
          <w:rFonts w:ascii="Roboto" w:hAnsi="Roboto"/>
          <w:b/>
          <w:bCs/>
        </w:rPr>
        <w:t>4</w:t>
      </w:r>
      <w:r w:rsidRPr="00604734">
        <w:rPr>
          <w:rFonts w:ascii="Roboto" w:hAnsi="Roboto"/>
          <w:b/>
          <w:bCs/>
        </w:rPr>
        <w:t xml:space="preserve">, meeting. </w:t>
      </w:r>
      <w:bookmarkStart w:id="0" w:name="_Hlk176356064"/>
      <w:r w:rsidR="00604734" w:rsidRPr="00604734">
        <w:rPr>
          <w:rFonts w:ascii="Roboto" w:hAnsi="Roboto"/>
        </w:rPr>
        <w:t>Legge</w:t>
      </w:r>
      <w:r w:rsidR="007C0C3A" w:rsidRPr="00604734">
        <w:rPr>
          <w:rFonts w:ascii="Roboto" w:hAnsi="Roboto"/>
        </w:rPr>
        <w:t xml:space="preserve"> </w:t>
      </w:r>
      <w:r w:rsidRPr="00604734">
        <w:rPr>
          <w:rFonts w:ascii="Roboto" w:hAnsi="Roboto"/>
        </w:rPr>
        <w:t xml:space="preserve">made a motion to approve the minutes. The motion was </w:t>
      </w:r>
      <w:r w:rsidR="000736E9" w:rsidRPr="00604734">
        <w:rPr>
          <w:rFonts w:ascii="Roboto" w:hAnsi="Roboto"/>
        </w:rPr>
        <w:t xml:space="preserve">seconded by </w:t>
      </w:r>
      <w:r w:rsidR="00604734" w:rsidRPr="00604734">
        <w:rPr>
          <w:rFonts w:ascii="Roboto" w:hAnsi="Roboto"/>
        </w:rPr>
        <w:t>Buck</w:t>
      </w:r>
      <w:r w:rsidR="00273185" w:rsidRPr="00604734">
        <w:rPr>
          <w:rFonts w:ascii="Roboto" w:hAnsi="Roboto"/>
        </w:rPr>
        <w:t>.</w:t>
      </w:r>
      <w:r w:rsidR="000736E9" w:rsidRPr="00604734">
        <w:rPr>
          <w:rFonts w:ascii="Roboto" w:hAnsi="Roboto"/>
        </w:rPr>
        <w:t xml:space="preserve">  The minutes were </w:t>
      </w:r>
      <w:r w:rsidRPr="00604734">
        <w:rPr>
          <w:rFonts w:ascii="Roboto" w:hAnsi="Roboto"/>
        </w:rPr>
        <w:t xml:space="preserve">approved. </w:t>
      </w:r>
      <w:bookmarkEnd w:id="0"/>
    </w:p>
    <w:p w14:paraId="6883DFDC" w14:textId="77777777" w:rsidR="00FD7D2A" w:rsidRPr="00132584" w:rsidRDefault="00FD7D2A" w:rsidP="00FD7D2A">
      <w:pPr>
        <w:pStyle w:val="ListParagraph"/>
        <w:rPr>
          <w:rFonts w:ascii="Roboto" w:hAnsi="Roboto"/>
          <w:color w:val="FF0000"/>
        </w:rPr>
      </w:pPr>
    </w:p>
    <w:p w14:paraId="4688D19E" w14:textId="77777777" w:rsidR="00D32FAC" w:rsidRPr="00E930E1" w:rsidRDefault="00D32FAC" w:rsidP="00D32FAC">
      <w:pPr>
        <w:pStyle w:val="ListParagraph"/>
        <w:numPr>
          <w:ilvl w:val="0"/>
          <w:numId w:val="4"/>
        </w:numPr>
        <w:spacing w:after="0" w:line="240" w:lineRule="auto"/>
        <w:rPr>
          <w:rFonts w:ascii="Roboto" w:hAnsi="Roboto"/>
          <w:b/>
          <w:bCs/>
          <w:color w:val="000000" w:themeColor="text1"/>
        </w:rPr>
      </w:pPr>
      <w:r w:rsidRPr="00E930E1">
        <w:rPr>
          <w:rFonts w:ascii="Roboto" w:hAnsi="Roboto"/>
          <w:b/>
          <w:bCs/>
          <w:color w:val="000000" w:themeColor="text1"/>
        </w:rPr>
        <w:t xml:space="preserve">Review of Grad Council’s duties and responsibilities.  </w:t>
      </w:r>
    </w:p>
    <w:p w14:paraId="09DE75F7" w14:textId="77777777" w:rsidR="00D32FAC" w:rsidRPr="00E930E1" w:rsidRDefault="00D32FAC" w:rsidP="00D32FAC">
      <w:pPr>
        <w:pStyle w:val="ListParagraph"/>
        <w:rPr>
          <w:rFonts w:ascii="Roboto" w:hAnsi="Roboto"/>
          <w:color w:val="000000" w:themeColor="text1"/>
        </w:rPr>
      </w:pPr>
      <w:r w:rsidRPr="00E930E1">
        <w:rPr>
          <w:rFonts w:ascii="Roboto" w:hAnsi="Roboto"/>
          <w:color w:val="000000" w:themeColor="text1"/>
        </w:rPr>
        <w:t>Dean Thein reviewed the Graduate College Manual, Part 2, Section XVI.  Discuss</w:t>
      </w:r>
      <w:r>
        <w:rPr>
          <w:rFonts w:ascii="Roboto" w:hAnsi="Roboto"/>
          <w:color w:val="000000" w:themeColor="text1"/>
        </w:rPr>
        <w:t>ion</w:t>
      </w:r>
      <w:r w:rsidRPr="00E930E1">
        <w:rPr>
          <w:rFonts w:ascii="Roboto" w:hAnsi="Roboto"/>
          <w:color w:val="000000" w:themeColor="text1"/>
        </w:rPr>
        <w:t xml:space="preserve"> included an overview of membership, term of office, and duties of the council. </w:t>
      </w:r>
    </w:p>
    <w:p w14:paraId="5430C609" w14:textId="77777777" w:rsidR="001E3BFC" w:rsidRPr="00132584" w:rsidRDefault="001E3BFC" w:rsidP="00836C0D">
      <w:pPr>
        <w:pStyle w:val="ListParagraph"/>
        <w:rPr>
          <w:rFonts w:ascii="Roboto" w:hAnsi="Roboto"/>
          <w:color w:val="FF0000"/>
        </w:rPr>
      </w:pPr>
    </w:p>
    <w:p w14:paraId="3C723603" w14:textId="4B08A7DB" w:rsidR="00836C0D" w:rsidRPr="00A175C0" w:rsidRDefault="00D32FAC" w:rsidP="00836C0D">
      <w:pPr>
        <w:pStyle w:val="ListParagraph"/>
        <w:numPr>
          <w:ilvl w:val="0"/>
          <w:numId w:val="4"/>
        </w:numPr>
        <w:spacing w:after="0" w:line="240" w:lineRule="auto"/>
        <w:rPr>
          <w:rFonts w:ascii="Roboto" w:hAnsi="Roboto"/>
          <w:b/>
          <w:bCs/>
          <w:color w:val="000000" w:themeColor="text1"/>
        </w:rPr>
      </w:pPr>
      <w:r w:rsidRPr="00A175C0">
        <w:rPr>
          <w:rFonts w:ascii="Roboto" w:hAnsi="Roboto"/>
          <w:b/>
          <w:bCs/>
          <w:color w:val="000000" w:themeColor="text1"/>
        </w:rPr>
        <w:t>Discuss key findings of the Graduate College review</w:t>
      </w:r>
      <w:r w:rsidR="00836C0D" w:rsidRPr="00A175C0">
        <w:rPr>
          <w:rFonts w:ascii="Roboto" w:hAnsi="Roboto"/>
          <w:b/>
          <w:bCs/>
          <w:color w:val="000000" w:themeColor="text1"/>
        </w:rPr>
        <w:t xml:space="preserve">. </w:t>
      </w:r>
    </w:p>
    <w:p w14:paraId="6D44C247" w14:textId="7A7EA2AF" w:rsidR="00836C0D" w:rsidRPr="00A175C0" w:rsidRDefault="00836C0D" w:rsidP="00A175C0">
      <w:pPr>
        <w:spacing w:after="0" w:line="240" w:lineRule="auto"/>
        <w:rPr>
          <w:rFonts w:ascii="Roboto" w:hAnsi="Roboto"/>
          <w:color w:val="000000" w:themeColor="text1"/>
        </w:rPr>
      </w:pPr>
      <w:r w:rsidRPr="00A175C0">
        <w:rPr>
          <w:rFonts w:ascii="Roboto" w:hAnsi="Roboto"/>
          <w:color w:val="000000" w:themeColor="text1"/>
        </w:rPr>
        <w:lastRenderedPageBreak/>
        <w:t xml:space="preserve">Dean Thein </w:t>
      </w:r>
      <w:r w:rsidR="00AE7433" w:rsidRPr="00A175C0">
        <w:rPr>
          <w:rFonts w:ascii="Roboto" w:hAnsi="Roboto"/>
          <w:color w:val="000000" w:themeColor="text1"/>
        </w:rPr>
        <w:t>led</w:t>
      </w:r>
      <w:r w:rsidR="00D32FAC" w:rsidRPr="00A175C0">
        <w:rPr>
          <w:rFonts w:ascii="Roboto" w:hAnsi="Roboto"/>
          <w:color w:val="000000" w:themeColor="text1"/>
        </w:rPr>
        <w:t xml:space="preserve"> discussion of the key findings.</w:t>
      </w:r>
      <w:r w:rsidR="002B365F" w:rsidRPr="00A175C0">
        <w:rPr>
          <w:rFonts w:ascii="Roboto" w:hAnsi="Roboto"/>
          <w:color w:val="000000" w:themeColor="text1"/>
        </w:rPr>
        <w:t xml:space="preserve">  </w:t>
      </w:r>
      <w:r w:rsidR="00AE7433" w:rsidRPr="00A175C0">
        <w:rPr>
          <w:rFonts w:ascii="Roboto" w:hAnsi="Roboto"/>
          <w:color w:val="000000" w:themeColor="text1"/>
        </w:rPr>
        <w:t xml:space="preserve">The review process included a self-study report, a review by committee that included two Big Ten </w:t>
      </w:r>
      <w:proofErr w:type="gramStart"/>
      <w:r w:rsidR="00AE7433" w:rsidRPr="00A175C0">
        <w:rPr>
          <w:rFonts w:ascii="Roboto" w:hAnsi="Roboto"/>
          <w:color w:val="000000" w:themeColor="text1"/>
        </w:rPr>
        <w:t>deans, and</w:t>
      </w:r>
      <w:proofErr w:type="gramEnd"/>
      <w:r w:rsidR="00AE7433" w:rsidRPr="00A175C0">
        <w:rPr>
          <w:rFonts w:ascii="Roboto" w:hAnsi="Roboto"/>
          <w:color w:val="000000" w:themeColor="text1"/>
        </w:rPr>
        <w:t xml:space="preserve"> concluded with the Provost’s letter.  The review process and documentation provided great feedback.  </w:t>
      </w:r>
      <w:r w:rsidR="00C33857" w:rsidRPr="00A175C0">
        <w:rPr>
          <w:rFonts w:ascii="Roboto" w:hAnsi="Roboto"/>
          <w:color w:val="000000" w:themeColor="text1"/>
        </w:rPr>
        <w:t>It</w:t>
      </w:r>
      <w:r w:rsidR="00AE7433" w:rsidRPr="00A175C0">
        <w:rPr>
          <w:rFonts w:ascii="Roboto" w:hAnsi="Roboto"/>
          <w:color w:val="000000" w:themeColor="text1"/>
        </w:rPr>
        <w:t xml:space="preserve"> was recommended that:</w:t>
      </w:r>
    </w:p>
    <w:p w14:paraId="7392E859" w14:textId="3AD3CCD0" w:rsidR="00AE7433" w:rsidRPr="00A175C0" w:rsidRDefault="00AE7433" w:rsidP="00A175C0">
      <w:pPr>
        <w:pStyle w:val="ListParagraph"/>
        <w:numPr>
          <w:ilvl w:val="0"/>
          <w:numId w:val="11"/>
        </w:numPr>
        <w:spacing w:after="0" w:line="240" w:lineRule="auto"/>
        <w:rPr>
          <w:rFonts w:ascii="Roboto" w:hAnsi="Roboto"/>
          <w:color w:val="000000" w:themeColor="text1"/>
        </w:rPr>
      </w:pPr>
      <w:r w:rsidRPr="00A175C0">
        <w:rPr>
          <w:rFonts w:ascii="Roboto" w:hAnsi="Roboto"/>
          <w:color w:val="000000" w:themeColor="text1"/>
        </w:rPr>
        <w:t xml:space="preserve">Begin on a new strategic plan to help identify which activities are essential and tangential. </w:t>
      </w:r>
    </w:p>
    <w:p w14:paraId="41106882" w14:textId="5FB9D3E6" w:rsidR="00AE7433" w:rsidRPr="00A175C0" w:rsidRDefault="00AE7433" w:rsidP="00A175C0">
      <w:pPr>
        <w:pStyle w:val="ListParagraph"/>
        <w:numPr>
          <w:ilvl w:val="0"/>
          <w:numId w:val="11"/>
        </w:numPr>
        <w:spacing w:after="0" w:line="240" w:lineRule="auto"/>
        <w:rPr>
          <w:rFonts w:ascii="Roboto" w:hAnsi="Roboto"/>
          <w:color w:val="000000" w:themeColor="text1"/>
        </w:rPr>
      </w:pPr>
      <w:r w:rsidRPr="00A175C0">
        <w:rPr>
          <w:rFonts w:ascii="Roboto" w:hAnsi="Roboto"/>
          <w:color w:val="000000" w:themeColor="text1"/>
        </w:rPr>
        <w:t>Develop a best practices documentation for new directors of graduate studies.</w:t>
      </w:r>
    </w:p>
    <w:p w14:paraId="4A2DB346" w14:textId="673CCC69" w:rsidR="00AE7433" w:rsidRPr="00A175C0" w:rsidRDefault="00AE7433" w:rsidP="00A175C0">
      <w:pPr>
        <w:pStyle w:val="ListParagraph"/>
        <w:numPr>
          <w:ilvl w:val="0"/>
          <w:numId w:val="11"/>
        </w:numPr>
        <w:spacing w:after="0" w:line="240" w:lineRule="auto"/>
        <w:rPr>
          <w:rFonts w:ascii="Roboto" w:hAnsi="Roboto"/>
          <w:color w:val="000000" w:themeColor="text1"/>
        </w:rPr>
      </w:pPr>
      <w:r w:rsidRPr="00A175C0">
        <w:rPr>
          <w:rFonts w:ascii="Roboto" w:hAnsi="Roboto"/>
          <w:color w:val="000000" w:themeColor="text1"/>
        </w:rPr>
        <w:t xml:space="preserve">Policy is a living document, therefore should be reviewed and revised to reflect changes over time. For example, one policy that could be revisited is the academic misconduct policy that is broader than plagiarism. </w:t>
      </w:r>
    </w:p>
    <w:p w14:paraId="02F5265D" w14:textId="5068A837" w:rsidR="00C33857" w:rsidRPr="00A175C0" w:rsidRDefault="00AE7433" w:rsidP="00A175C0">
      <w:pPr>
        <w:pStyle w:val="ListParagraph"/>
        <w:numPr>
          <w:ilvl w:val="0"/>
          <w:numId w:val="11"/>
        </w:numPr>
        <w:spacing w:after="0" w:line="240" w:lineRule="auto"/>
        <w:rPr>
          <w:rFonts w:ascii="Roboto" w:hAnsi="Roboto"/>
          <w:color w:val="000000" w:themeColor="text1"/>
        </w:rPr>
      </w:pPr>
      <w:r w:rsidRPr="00A175C0">
        <w:rPr>
          <w:rFonts w:ascii="Roboto" w:hAnsi="Roboto"/>
          <w:color w:val="000000" w:themeColor="text1"/>
        </w:rPr>
        <w:t>Artificial intelligence (AI) is changing the education landscape quickly.  AI Ethics recently was awarded P3 funding to help faculty and staff better understand the uses and responsibilities of AI</w:t>
      </w:r>
      <w:r w:rsidR="00C33857" w:rsidRPr="00A175C0">
        <w:rPr>
          <w:rFonts w:ascii="Roboto" w:hAnsi="Roboto"/>
          <w:color w:val="000000" w:themeColor="text1"/>
        </w:rPr>
        <w:t>.</w:t>
      </w:r>
    </w:p>
    <w:p w14:paraId="759EB0A8" w14:textId="6D870E30" w:rsidR="00102B3E" w:rsidRPr="00A175C0" w:rsidRDefault="00102B3E" w:rsidP="00A175C0">
      <w:pPr>
        <w:pStyle w:val="ListParagraph"/>
        <w:numPr>
          <w:ilvl w:val="0"/>
          <w:numId w:val="11"/>
        </w:numPr>
        <w:spacing w:after="0" w:line="240" w:lineRule="auto"/>
        <w:rPr>
          <w:rFonts w:ascii="Roboto" w:hAnsi="Roboto"/>
          <w:color w:val="000000" w:themeColor="text1"/>
        </w:rPr>
      </w:pPr>
      <w:r w:rsidRPr="00A175C0">
        <w:rPr>
          <w:rFonts w:ascii="Roboto" w:hAnsi="Roboto"/>
          <w:color w:val="000000" w:themeColor="text1"/>
        </w:rPr>
        <w:t>Improve communication and visibility of the Graduate College</w:t>
      </w:r>
    </w:p>
    <w:p w14:paraId="5430ED68" w14:textId="4AE715B5" w:rsidR="00C33857" w:rsidRPr="00A175C0" w:rsidRDefault="00C33857" w:rsidP="00A175C0">
      <w:pPr>
        <w:pStyle w:val="ListParagraph"/>
        <w:numPr>
          <w:ilvl w:val="0"/>
          <w:numId w:val="11"/>
        </w:numPr>
        <w:spacing w:after="0" w:line="240" w:lineRule="auto"/>
        <w:rPr>
          <w:rFonts w:ascii="Roboto" w:hAnsi="Roboto"/>
          <w:color w:val="000000" w:themeColor="text1"/>
        </w:rPr>
      </w:pPr>
      <w:r w:rsidRPr="00A175C0">
        <w:rPr>
          <w:rFonts w:ascii="Roboto" w:hAnsi="Roboto"/>
          <w:color w:val="000000" w:themeColor="text1"/>
        </w:rPr>
        <w:t>Better leverage the expertise of the Graduate Council executive committee in developing the above.</w:t>
      </w:r>
    </w:p>
    <w:p w14:paraId="11CD66C6" w14:textId="77777777" w:rsidR="00C33857" w:rsidRPr="00A175C0" w:rsidRDefault="00C33857" w:rsidP="00A175C0">
      <w:pPr>
        <w:pStyle w:val="ListParagraph"/>
        <w:spacing w:after="0" w:line="240" w:lineRule="auto"/>
        <w:rPr>
          <w:rFonts w:ascii="Roboto" w:hAnsi="Roboto"/>
          <w:color w:val="000000" w:themeColor="text1"/>
        </w:rPr>
      </w:pPr>
    </w:p>
    <w:p w14:paraId="6104AAB3" w14:textId="77777777" w:rsidR="00C33857" w:rsidRPr="00A175C0" w:rsidRDefault="00C33857" w:rsidP="00C33857">
      <w:pPr>
        <w:pStyle w:val="ListParagraph"/>
        <w:numPr>
          <w:ilvl w:val="0"/>
          <w:numId w:val="4"/>
        </w:numPr>
        <w:spacing w:after="0" w:line="240" w:lineRule="auto"/>
        <w:rPr>
          <w:rFonts w:ascii="Roboto" w:hAnsi="Roboto"/>
          <w:b/>
          <w:bCs/>
          <w:color w:val="000000" w:themeColor="text1"/>
        </w:rPr>
      </w:pPr>
      <w:r w:rsidRPr="00A175C0">
        <w:rPr>
          <w:rFonts w:ascii="Roboto" w:hAnsi="Roboto"/>
          <w:b/>
          <w:bCs/>
          <w:color w:val="000000" w:themeColor="text1"/>
        </w:rPr>
        <w:t>Suggestions for future topics to discuss at Graduate Council.</w:t>
      </w:r>
    </w:p>
    <w:p w14:paraId="0FEC7B1F" w14:textId="4A8675D9" w:rsidR="00C33857" w:rsidRPr="00A175C0" w:rsidRDefault="00C33857" w:rsidP="00A175C0">
      <w:pPr>
        <w:pStyle w:val="ListParagraph"/>
        <w:numPr>
          <w:ilvl w:val="0"/>
          <w:numId w:val="12"/>
        </w:numPr>
        <w:spacing w:after="0" w:line="240" w:lineRule="auto"/>
        <w:rPr>
          <w:rFonts w:ascii="Roboto" w:hAnsi="Roboto"/>
          <w:color w:val="000000" w:themeColor="text1"/>
        </w:rPr>
      </w:pPr>
      <w:r w:rsidRPr="00A175C0">
        <w:rPr>
          <w:rFonts w:ascii="Roboto" w:hAnsi="Roboto"/>
          <w:color w:val="000000" w:themeColor="text1"/>
        </w:rPr>
        <w:t>Development of a teach-out policy when closing programs to share with students in which a commitment is made by the program to core sequencing.</w:t>
      </w:r>
    </w:p>
    <w:p w14:paraId="4AADCDF7" w14:textId="6FF2A559" w:rsidR="00C33857" w:rsidRPr="00A175C0" w:rsidRDefault="00C33857" w:rsidP="00A175C0">
      <w:pPr>
        <w:pStyle w:val="ListParagraph"/>
        <w:numPr>
          <w:ilvl w:val="0"/>
          <w:numId w:val="12"/>
        </w:numPr>
        <w:spacing w:after="0" w:line="240" w:lineRule="auto"/>
        <w:rPr>
          <w:rFonts w:ascii="Roboto" w:hAnsi="Roboto"/>
          <w:color w:val="000000" w:themeColor="text1"/>
        </w:rPr>
      </w:pPr>
      <w:r w:rsidRPr="00A175C0">
        <w:rPr>
          <w:rFonts w:ascii="Roboto" w:hAnsi="Roboto"/>
          <w:color w:val="000000" w:themeColor="text1"/>
        </w:rPr>
        <w:t>R</w:t>
      </w:r>
      <w:r w:rsidR="00102B3E" w:rsidRPr="00A175C0">
        <w:rPr>
          <w:rFonts w:ascii="Roboto" w:hAnsi="Roboto"/>
          <w:color w:val="000000" w:themeColor="text1"/>
        </w:rPr>
        <w:t>eview r</w:t>
      </w:r>
      <w:r w:rsidRPr="00A175C0">
        <w:rPr>
          <w:rFonts w:ascii="Roboto" w:hAnsi="Roboto"/>
          <w:color w:val="000000" w:themeColor="text1"/>
        </w:rPr>
        <w:t>egistration requirements</w:t>
      </w:r>
      <w:r w:rsidR="00102B3E" w:rsidRPr="00A175C0">
        <w:rPr>
          <w:rFonts w:ascii="Roboto" w:hAnsi="Roboto"/>
          <w:color w:val="000000" w:themeColor="text1"/>
        </w:rPr>
        <w:t xml:space="preserve"> </w:t>
      </w:r>
    </w:p>
    <w:p w14:paraId="004F8A02" w14:textId="1865F864" w:rsidR="00102B3E" w:rsidRPr="00A175C0" w:rsidRDefault="00102B3E" w:rsidP="00A175C0">
      <w:pPr>
        <w:pStyle w:val="ListParagraph"/>
        <w:numPr>
          <w:ilvl w:val="0"/>
          <w:numId w:val="12"/>
        </w:numPr>
        <w:spacing w:after="0" w:line="240" w:lineRule="auto"/>
        <w:rPr>
          <w:rFonts w:ascii="Roboto" w:hAnsi="Roboto"/>
          <w:color w:val="000000" w:themeColor="text1"/>
        </w:rPr>
      </w:pPr>
      <w:r w:rsidRPr="00A175C0">
        <w:rPr>
          <w:rFonts w:ascii="Roboto" w:hAnsi="Roboto"/>
          <w:color w:val="000000" w:themeColor="text1"/>
        </w:rPr>
        <w:t xml:space="preserve">Codification of counting of credit between two programs, especially counting </w:t>
      </w:r>
      <w:proofErr w:type="gramStart"/>
      <w:r w:rsidRPr="00A175C0">
        <w:rPr>
          <w:rFonts w:ascii="Roboto" w:hAnsi="Roboto"/>
          <w:color w:val="000000" w:themeColor="text1"/>
        </w:rPr>
        <w:t>master</w:t>
      </w:r>
      <w:proofErr w:type="gramEnd"/>
      <w:r w:rsidRPr="00A175C0">
        <w:rPr>
          <w:rFonts w:ascii="Roboto" w:hAnsi="Roboto"/>
          <w:color w:val="000000" w:themeColor="text1"/>
        </w:rPr>
        <w:t xml:space="preserve"> degree towards doctoral.</w:t>
      </w:r>
    </w:p>
    <w:p w14:paraId="4059362D" w14:textId="68211DD4" w:rsidR="00102B3E" w:rsidRPr="00A175C0" w:rsidRDefault="00102B3E" w:rsidP="00A175C0">
      <w:pPr>
        <w:pStyle w:val="ListParagraph"/>
        <w:numPr>
          <w:ilvl w:val="0"/>
          <w:numId w:val="12"/>
        </w:numPr>
        <w:spacing w:after="0" w:line="240" w:lineRule="auto"/>
        <w:rPr>
          <w:rFonts w:ascii="Roboto" w:hAnsi="Roboto"/>
          <w:color w:val="000000" w:themeColor="text1"/>
        </w:rPr>
      </w:pPr>
      <w:r w:rsidRPr="00A175C0">
        <w:rPr>
          <w:rFonts w:ascii="Roboto" w:hAnsi="Roboto"/>
          <w:color w:val="000000" w:themeColor="text1"/>
        </w:rPr>
        <w:t>Review English Placement Exam of international students.</w:t>
      </w:r>
    </w:p>
    <w:p w14:paraId="74284CBB" w14:textId="62421DCD" w:rsidR="00102B3E" w:rsidRPr="00A175C0" w:rsidRDefault="00102B3E" w:rsidP="00A175C0">
      <w:pPr>
        <w:pStyle w:val="ListParagraph"/>
        <w:numPr>
          <w:ilvl w:val="0"/>
          <w:numId w:val="12"/>
        </w:numPr>
        <w:spacing w:after="0" w:line="240" w:lineRule="auto"/>
        <w:rPr>
          <w:rFonts w:ascii="Roboto" w:hAnsi="Roboto"/>
          <w:color w:val="000000" w:themeColor="text1"/>
        </w:rPr>
      </w:pPr>
      <w:r w:rsidRPr="00A175C0">
        <w:rPr>
          <w:rFonts w:ascii="Roboto" w:hAnsi="Roboto"/>
          <w:color w:val="000000" w:themeColor="text1"/>
        </w:rPr>
        <w:t>Grant funding award process that impacts graduate students.</w:t>
      </w:r>
    </w:p>
    <w:p w14:paraId="0DA212EE" w14:textId="5F8282FB" w:rsidR="00102B3E" w:rsidRPr="00A175C0" w:rsidRDefault="00102B3E" w:rsidP="00A175C0">
      <w:pPr>
        <w:pStyle w:val="ListParagraph"/>
        <w:numPr>
          <w:ilvl w:val="0"/>
          <w:numId w:val="12"/>
        </w:numPr>
        <w:spacing w:after="0" w:line="240" w:lineRule="auto"/>
        <w:rPr>
          <w:rFonts w:ascii="Roboto" w:hAnsi="Roboto"/>
          <w:color w:val="000000" w:themeColor="text1"/>
        </w:rPr>
      </w:pPr>
      <w:r w:rsidRPr="00A175C0">
        <w:rPr>
          <w:rFonts w:ascii="Roboto" w:hAnsi="Roboto"/>
          <w:color w:val="000000" w:themeColor="text1"/>
        </w:rPr>
        <w:t xml:space="preserve">Develop graduate education statements to administrative offices that impact graduate </w:t>
      </w:r>
      <w:r w:rsidR="00A175C0">
        <w:rPr>
          <w:rFonts w:ascii="Roboto" w:hAnsi="Roboto"/>
          <w:color w:val="000000" w:themeColor="text1"/>
        </w:rPr>
        <w:t>students</w:t>
      </w:r>
      <w:r w:rsidRPr="00A175C0">
        <w:rPr>
          <w:rFonts w:ascii="Roboto" w:hAnsi="Roboto"/>
          <w:color w:val="000000" w:themeColor="text1"/>
        </w:rPr>
        <w:t xml:space="preserve">. </w:t>
      </w:r>
    </w:p>
    <w:p w14:paraId="29F9123D" w14:textId="36AEDB58" w:rsidR="00102B3E" w:rsidRPr="00A175C0" w:rsidRDefault="00102B3E" w:rsidP="00A175C0">
      <w:pPr>
        <w:pStyle w:val="ListParagraph"/>
        <w:numPr>
          <w:ilvl w:val="0"/>
          <w:numId w:val="12"/>
        </w:numPr>
        <w:spacing w:after="0" w:line="240" w:lineRule="auto"/>
        <w:rPr>
          <w:rFonts w:ascii="Roboto" w:hAnsi="Roboto"/>
          <w:color w:val="000000" w:themeColor="text1"/>
        </w:rPr>
      </w:pPr>
      <w:r w:rsidRPr="00A175C0">
        <w:rPr>
          <w:rFonts w:ascii="Roboto" w:hAnsi="Roboto"/>
          <w:color w:val="000000" w:themeColor="text1"/>
        </w:rPr>
        <w:t>Discuss outcomes of the Graduate Research Fellowship Program (GRFP).</w:t>
      </w:r>
    </w:p>
    <w:p w14:paraId="3BA85D9D" w14:textId="39878E18" w:rsidR="00102B3E" w:rsidRPr="00A175C0" w:rsidRDefault="00102B3E" w:rsidP="00A175C0">
      <w:pPr>
        <w:pStyle w:val="ListParagraph"/>
        <w:numPr>
          <w:ilvl w:val="0"/>
          <w:numId w:val="12"/>
        </w:numPr>
        <w:spacing w:after="0" w:line="240" w:lineRule="auto"/>
        <w:rPr>
          <w:rFonts w:ascii="Roboto" w:hAnsi="Roboto"/>
          <w:color w:val="000000" w:themeColor="text1"/>
        </w:rPr>
      </w:pPr>
      <w:r w:rsidRPr="00A175C0">
        <w:rPr>
          <w:rFonts w:ascii="Roboto" w:hAnsi="Roboto"/>
          <w:color w:val="000000" w:themeColor="text1"/>
        </w:rPr>
        <w:t xml:space="preserve">Opportunity to work with Student Disability Services (SDS) for common milestone </w:t>
      </w:r>
      <w:r w:rsidR="00A175C0" w:rsidRPr="00A175C0">
        <w:rPr>
          <w:rFonts w:ascii="Roboto" w:hAnsi="Roboto"/>
          <w:color w:val="000000" w:themeColor="text1"/>
        </w:rPr>
        <w:t xml:space="preserve">accommodations </w:t>
      </w:r>
      <w:r w:rsidRPr="00A175C0">
        <w:rPr>
          <w:rFonts w:ascii="Roboto" w:hAnsi="Roboto"/>
          <w:color w:val="000000" w:themeColor="text1"/>
        </w:rPr>
        <w:t>in graduate education that is significantly different from course</w:t>
      </w:r>
      <w:r w:rsidR="00A175C0" w:rsidRPr="00A175C0">
        <w:rPr>
          <w:rFonts w:ascii="Roboto" w:hAnsi="Roboto"/>
          <w:color w:val="000000" w:themeColor="text1"/>
        </w:rPr>
        <w:t xml:space="preserve">-based </w:t>
      </w:r>
      <w:r w:rsidRPr="00A175C0">
        <w:rPr>
          <w:rFonts w:ascii="Roboto" w:hAnsi="Roboto"/>
          <w:color w:val="000000" w:themeColor="text1"/>
        </w:rPr>
        <w:t xml:space="preserve">accommodations.  </w:t>
      </w:r>
    </w:p>
    <w:p w14:paraId="1D2C971C" w14:textId="7479B906" w:rsidR="00836C0D" w:rsidRPr="00A175C0" w:rsidRDefault="00A175C0" w:rsidP="00A175C0">
      <w:pPr>
        <w:pStyle w:val="ListParagraph"/>
        <w:numPr>
          <w:ilvl w:val="0"/>
          <w:numId w:val="12"/>
        </w:numPr>
        <w:spacing w:after="0" w:line="240" w:lineRule="auto"/>
        <w:rPr>
          <w:rFonts w:ascii="Roboto" w:hAnsi="Roboto"/>
          <w:color w:val="C00000"/>
        </w:rPr>
      </w:pPr>
      <w:r w:rsidRPr="00A175C0">
        <w:rPr>
          <w:rFonts w:ascii="Roboto" w:hAnsi="Roboto"/>
        </w:rPr>
        <w:t xml:space="preserve">Learn </w:t>
      </w:r>
      <w:r w:rsidRPr="00A175C0">
        <w:rPr>
          <w:rFonts w:ascii="Roboto" w:hAnsi="Roboto"/>
          <w:color w:val="000000" w:themeColor="text1"/>
        </w:rPr>
        <w:t xml:space="preserve">more about mentoring </w:t>
      </w:r>
      <w:proofErr w:type="gramStart"/>
      <w:r w:rsidRPr="00A175C0">
        <w:rPr>
          <w:rFonts w:ascii="Roboto" w:hAnsi="Roboto"/>
          <w:color w:val="000000" w:themeColor="text1"/>
        </w:rPr>
        <w:t>at</w:t>
      </w:r>
      <w:proofErr w:type="gramEnd"/>
      <w:r w:rsidRPr="00A175C0">
        <w:rPr>
          <w:rFonts w:ascii="Roboto" w:hAnsi="Roboto"/>
          <w:color w:val="000000" w:themeColor="text1"/>
        </w:rPr>
        <w:t xml:space="preserve"> Iowa. The mentor website </w:t>
      </w:r>
      <w:hyperlink r:id="rId7" w:history="1">
        <w:r w:rsidRPr="006907A2">
          <w:rPr>
            <w:rStyle w:val="Hyperlink"/>
            <w:rFonts w:ascii="Roboto" w:hAnsi="Roboto"/>
          </w:rPr>
          <w:t>https://mentor.uiowa.edu/</w:t>
        </w:r>
      </w:hyperlink>
      <w:r>
        <w:rPr>
          <w:rFonts w:ascii="Roboto" w:hAnsi="Roboto"/>
          <w:color w:val="C00000"/>
        </w:rPr>
        <w:t xml:space="preserve"> </w:t>
      </w:r>
      <w:r w:rsidRPr="00A175C0">
        <w:rPr>
          <w:rFonts w:ascii="Roboto" w:hAnsi="Roboto"/>
          <w:color w:val="000000" w:themeColor="text1"/>
        </w:rPr>
        <w:t>was shared. The 2024 Mentor Conference registration is open.</w:t>
      </w:r>
      <w:r>
        <w:rPr>
          <w:rFonts w:ascii="Roboto" w:hAnsi="Roboto"/>
          <w:color w:val="C00000"/>
        </w:rPr>
        <w:t xml:space="preserve"> </w:t>
      </w:r>
      <w:hyperlink r:id="rId8" w:history="1">
        <w:r w:rsidRPr="006907A2">
          <w:rPr>
            <w:rStyle w:val="Hyperlink"/>
            <w:rFonts w:ascii="Roboto" w:hAnsi="Roboto"/>
          </w:rPr>
          <w:t>https://mentor.uiowa.edu/conference</w:t>
        </w:r>
      </w:hyperlink>
      <w:r>
        <w:rPr>
          <w:rFonts w:ascii="Roboto" w:hAnsi="Roboto"/>
          <w:color w:val="C00000"/>
        </w:rPr>
        <w:t xml:space="preserve"> </w:t>
      </w:r>
    </w:p>
    <w:p w14:paraId="5DB5B146" w14:textId="77777777" w:rsidR="00D50DF9" w:rsidRPr="00132584" w:rsidRDefault="00D50DF9" w:rsidP="00D50DF9">
      <w:pPr>
        <w:pStyle w:val="ListParagraph"/>
        <w:spacing w:after="0" w:line="240" w:lineRule="auto"/>
        <w:rPr>
          <w:rFonts w:ascii="Roboto" w:hAnsi="Roboto"/>
          <w:color w:val="FF0000"/>
        </w:rPr>
      </w:pPr>
    </w:p>
    <w:p w14:paraId="7E78ADCA" w14:textId="2B61351E" w:rsidR="008C08BE" w:rsidRPr="00604734" w:rsidRDefault="0076051B" w:rsidP="005A77E7">
      <w:pPr>
        <w:spacing w:after="0" w:line="240" w:lineRule="auto"/>
        <w:rPr>
          <w:rFonts w:ascii="Roboto" w:hAnsi="Roboto"/>
        </w:rPr>
      </w:pPr>
      <w:r>
        <w:rPr>
          <w:rFonts w:ascii="Roboto" w:hAnsi="Roboto"/>
        </w:rPr>
        <w:t>Tennesen</w:t>
      </w:r>
      <w:r w:rsidRPr="00604734">
        <w:rPr>
          <w:rFonts w:ascii="Roboto" w:hAnsi="Roboto"/>
        </w:rPr>
        <w:t xml:space="preserve"> made a motion to </w:t>
      </w:r>
      <w:r>
        <w:rPr>
          <w:rFonts w:ascii="Roboto" w:hAnsi="Roboto"/>
        </w:rPr>
        <w:t>conclude the meeting</w:t>
      </w:r>
      <w:r w:rsidRPr="00604734">
        <w:rPr>
          <w:rFonts w:ascii="Roboto" w:hAnsi="Roboto"/>
        </w:rPr>
        <w:t xml:space="preserve">. The motion was seconded by </w:t>
      </w:r>
      <w:r>
        <w:rPr>
          <w:rFonts w:ascii="Roboto" w:hAnsi="Roboto"/>
        </w:rPr>
        <w:t>Reynolds</w:t>
      </w:r>
      <w:r w:rsidRPr="00604734">
        <w:rPr>
          <w:rFonts w:ascii="Roboto" w:hAnsi="Roboto"/>
        </w:rPr>
        <w:t xml:space="preserve">.  </w:t>
      </w:r>
      <w:r w:rsidR="005A77E7" w:rsidRPr="00604734">
        <w:rPr>
          <w:rFonts w:ascii="Roboto" w:hAnsi="Roboto"/>
        </w:rPr>
        <w:t xml:space="preserve">The </w:t>
      </w:r>
      <w:r w:rsidR="00E75BA5" w:rsidRPr="00604734">
        <w:rPr>
          <w:rFonts w:ascii="Roboto" w:hAnsi="Roboto"/>
        </w:rPr>
        <w:t xml:space="preserve">meeting adjourned at </w:t>
      </w:r>
      <w:r w:rsidR="0020592F" w:rsidRPr="00604734">
        <w:rPr>
          <w:rFonts w:ascii="Roboto" w:hAnsi="Roboto"/>
        </w:rPr>
        <w:t>9:</w:t>
      </w:r>
      <w:r w:rsidR="00604734">
        <w:rPr>
          <w:rFonts w:ascii="Roboto" w:hAnsi="Roboto"/>
        </w:rPr>
        <w:t>26</w:t>
      </w:r>
      <w:r w:rsidR="00836C0D" w:rsidRPr="00604734">
        <w:rPr>
          <w:rFonts w:ascii="Roboto" w:hAnsi="Roboto"/>
        </w:rPr>
        <w:t xml:space="preserve"> AM</w:t>
      </w:r>
      <w:r w:rsidR="00087A0D" w:rsidRPr="00604734">
        <w:rPr>
          <w:rFonts w:ascii="Roboto" w:hAnsi="Roboto"/>
        </w:rPr>
        <w:t>.</w:t>
      </w:r>
    </w:p>
    <w:p w14:paraId="5706011F" w14:textId="77777777" w:rsidR="0020592F" w:rsidRPr="00132584" w:rsidRDefault="0020592F" w:rsidP="005A77E7">
      <w:pPr>
        <w:spacing w:after="0" w:line="240" w:lineRule="auto"/>
        <w:rPr>
          <w:rFonts w:ascii="Roboto" w:hAnsi="Roboto"/>
          <w:color w:val="FF0000"/>
        </w:rPr>
      </w:pPr>
    </w:p>
    <w:p w14:paraId="0CBF0BD8" w14:textId="77777777" w:rsidR="0020592F" w:rsidRPr="00132584" w:rsidRDefault="0020592F" w:rsidP="005A77E7">
      <w:pPr>
        <w:spacing w:after="0" w:line="240" w:lineRule="auto"/>
        <w:rPr>
          <w:rFonts w:ascii="Roboto" w:hAnsi="Roboto"/>
          <w:color w:val="FF0000"/>
        </w:rPr>
      </w:pPr>
    </w:p>
    <w:sectPr w:rsidR="0020592F" w:rsidRPr="00132584" w:rsidSect="00805AC2">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146AC" w14:textId="77777777" w:rsidR="005C369B" w:rsidRDefault="005C369B" w:rsidP="005C369B">
      <w:pPr>
        <w:spacing w:after="0" w:line="240" w:lineRule="auto"/>
      </w:pPr>
      <w:r>
        <w:separator/>
      </w:r>
    </w:p>
  </w:endnote>
  <w:endnote w:type="continuationSeparator" w:id="0">
    <w:p w14:paraId="1C8A5C0E" w14:textId="77777777" w:rsidR="005C369B" w:rsidRDefault="005C369B" w:rsidP="005C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A2D7" w14:textId="77777777" w:rsidR="005C369B" w:rsidRDefault="005C3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E25E" w14:textId="77777777" w:rsidR="005C369B" w:rsidRDefault="005C3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9729" w14:textId="77777777" w:rsidR="005C369B" w:rsidRDefault="005C3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1BC36" w14:textId="77777777" w:rsidR="005C369B" w:rsidRDefault="005C369B" w:rsidP="005C369B">
      <w:pPr>
        <w:spacing w:after="0" w:line="240" w:lineRule="auto"/>
      </w:pPr>
      <w:r>
        <w:separator/>
      </w:r>
    </w:p>
  </w:footnote>
  <w:footnote w:type="continuationSeparator" w:id="0">
    <w:p w14:paraId="5503FC28" w14:textId="77777777" w:rsidR="005C369B" w:rsidRDefault="005C369B" w:rsidP="005C3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DD14" w14:textId="734EF292" w:rsidR="005C369B" w:rsidRDefault="005C3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85786"/>
      <w:docPartObj>
        <w:docPartGallery w:val="Watermarks"/>
        <w:docPartUnique/>
      </w:docPartObj>
    </w:sdtPr>
    <w:sdtEndPr/>
    <w:sdtContent>
      <w:p w14:paraId="57071ED5" w14:textId="2FFF3CF2" w:rsidR="005C369B" w:rsidRDefault="004B2CFB">
        <w:pPr>
          <w:pStyle w:val="Header"/>
        </w:pPr>
        <w:r>
          <w:rPr>
            <w:noProof/>
          </w:rPr>
          <w:pict w14:anchorId="62D71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2FF8C" w14:textId="78BFDB5A" w:rsidR="005C369B" w:rsidRDefault="005C3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E96"/>
    <w:multiLevelType w:val="hybridMultilevel"/>
    <w:tmpl w:val="321E3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11415"/>
    <w:multiLevelType w:val="hybridMultilevel"/>
    <w:tmpl w:val="261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87F8A"/>
    <w:multiLevelType w:val="hybridMultilevel"/>
    <w:tmpl w:val="561CF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A72C8"/>
    <w:multiLevelType w:val="hybridMultilevel"/>
    <w:tmpl w:val="EBC81828"/>
    <w:lvl w:ilvl="0" w:tplc="23CC919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B20C7B"/>
    <w:multiLevelType w:val="hybridMultilevel"/>
    <w:tmpl w:val="E14EF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4E672F"/>
    <w:multiLevelType w:val="hybridMultilevel"/>
    <w:tmpl w:val="62409E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BB48B3"/>
    <w:multiLevelType w:val="hybridMultilevel"/>
    <w:tmpl w:val="D3DE81D6"/>
    <w:lvl w:ilvl="0" w:tplc="709691E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CB68EB"/>
    <w:multiLevelType w:val="hybridMultilevel"/>
    <w:tmpl w:val="83805FE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8" w15:restartNumberingAfterBreak="0">
    <w:nsid w:val="6C5C64A0"/>
    <w:multiLevelType w:val="hybridMultilevel"/>
    <w:tmpl w:val="2060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E14EB9"/>
    <w:multiLevelType w:val="hybridMultilevel"/>
    <w:tmpl w:val="F2D4763E"/>
    <w:lvl w:ilvl="0" w:tplc="B39026D4">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D7C84"/>
    <w:multiLevelType w:val="hybridMultilevel"/>
    <w:tmpl w:val="F47865EC"/>
    <w:lvl w:ilvl="0" w:tplc="BA8C3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A13F86"/>
    <w:multiLevelType w:val="hybridMultilevel"/>
    <w:tmpl w:val="5A56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472416">
    <w:abstractNumId w:val="11"/>
  </w:num>
  <w:num w:numId="2" w16cid:durableId="991758168">
    <w:abstractNumId w:val="2"/>
  </w:num>
  <w:num w:numId="3" w16cid:durableId="1219827895">
    <w:abstractNumId w:val="1"/>
  </w:num>
  <w:num w:numId="4" w16cid:durableId="77602638">
    <w:abstractNumId w:val="9"/>
  </w:num>
  <w:num w:numId="5" w16cid:durableId="2033989766">
    <w:abstractNumId w:val="7"/>
  </w:num>
  <w:num w:numId="6" w16cid:durableId="1836333139">
    <w:abstractNumId w:val="0"/>
  </w:num>
  <w:num w:numId="7" w16cid:durableId="1724789952">
    <w:abstractNumId w:val="8"/>
  </w:num>
  <w:num w:numId="8" w16cid:durableId="1671441858">
    <w:abstractNumId w:val="3"/>
  </w:num>
  <w:num w:numId="9" w16cid:durableId="1337615667">
    <w:abstractNumId w:val="4"/>
  </w:num>
  <w:num w:numId="10" w16cid:durableId="576747440">
    <w:abstractNumId w:val="10"/>
  </w:num>
  <w:num w:numId="11" w16cid:durableId="252279517">
    <w:abstractNumId w:val="5"/>
  </w:num>
  <w:num w:numId="12" w16cid:durableId="108863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A5"/>
    <w:rsid w:val="000130C7"/>
    <w:rsid w:val="00014394"/>
    <w:rsid w:val="00022FCC"/>
    <w:rsid w:val="000443E6"/>
    <w:rsid w:val="00046A4D"/>
    <w:rsid w:val="00067927"/>
    <w:rsid w:val="000736E9"/>
    <w:rsid w:val="00087A0D"/>
    <w:rsid w:val="000930DA"/>
    <w:rsid w:val="000A3196"/>
    <w:rsid w:val="000A5D45"/>
    <w:rsid w:val="000B030E"/>
    <w:rsid w:val="000C0C71"/>
    <w:rsid w:val="000C5F31"/>
    <w:rsid w:val="000D3FA5"/>
    <w:rsid w:val="000D4158"/>
    <w:rsid w:val="000F7828"/>
    <w:rsid w:val="000F7850"/>
    <w:rsid w:val="00102B3E"/>
    <w:rsid w:val="00132584"/>
    <w:rsid w:val="00146E21"/>
    <w:rsid w:val="00163480"/>
    <w:rsid w:val="00164D19"/>
    <w:rsid w:val="00187133"/>
    <w:rsid w:val="001B0767"/>
    <w:rsid w:val="001E3BFC"/>
    <w:rsid w:val="001F26B8"/>
    <w:rsid w:val="0020592F"/>
    <w:rsid w:val="00222A7E"/>
    <w:rsid w:val="0024237F"/>
    <w:rsid w:val="002565FD"/>
    <w:rsid w:val="00257D35"/>
    <w:rsid w:val="00273185"/>
    <w:rsid w:val="00274AFC"/>
    <w:rsid w:val="00282415"/>
    <w:rsid w:val="002B365F"/>
    <w:rsid w:val="0031716E"/>
    <w:rsid w:val="00326C20"/>
    <w:rsid w:val="00340DE0"/>
    <w:rsid w:val="0034225D"/>
    <w:rsid w:val="00363503"/>
    <w:rsid w:val="003C0348"/>
    <w:rsid w:val="003C4D62"/>
    <w:rsid w:val="003D67D5"/>
    <w:rsid w:val="003F0086"/>
    <w:rsid w:val="003F144F"/>
    <w:rsid w:val="004120DD"/>
    <w:rsid w:val="00414007"/>
    <w:rsid w:val="00416D4D"/>
    <w:rsid w:val="004207B5"/>
    <w:rsid w:val="004770C9"/>
    <w:rsid w:val="00485C5F"/>
    <w:rsid w:val="004B2CFB"/>
    <w:rsid w:val="004D6985"/>
    <w:rsid w:val="004E2002"/>
    <w:rsid w:val="004F1335"/>
    <w:rsid w:val="00500038"/>
    <w:rsid w:val="005042FB"/>
    <w:rsid w:val="00520B6F"/>
    <w:rsid w:val="00560D2E"/>
    <w:rsid w:val="005807CD"/>
    <w:rsid w:val="005A77E7"/>
    <w:rsid w:val="005B6229"/>
    <w:rsid w:val="005C369B"/>
    <w:rsid w:val="005E46AB"/>
    <w:rsid w:val="005E7D4B"/>
    <w:rsid w:val="00604734"/>
    <w:rsid w:val="006076EC"/>
    <w:rsid w:val="00607838"/>
    <w:rsid w:val="00622427"/>
    <w:rsid w:val="00646E4E"/>
    <w:rsid w:val="00664CC0"/>
    <w:rsid w:val="006721FA"/>
    <w:rsid w:val="00683BE2"/>
    <w:rsid w:val="00685DC8"/>
    <w:rsid w:val="006869CD"/>
    <w:rsid w:val="006B0EF6"/>
    <w:rsid w:val="006B4E14"/>
    <w:rsid w:val="006E6340"/>
    <w:rsid w:val="007159A4"/>
    <w:rsid w:val="007261E0"/>
    <w:rsid w:val="007263FA"/>
    <w:rsid w:val="0076051B"/>
    <w:rsid w:val="007736D6"/>
    <w:rsid w:val="0077744A"/>
    <w:rsid w:val="00793DC0"/>
    <w:rsid w:val="007C0C3A"/>
    <w:rsid w:val="00805AC2"/>
    <w:rsid w:val="008207F8"/>
    <w:rsid w:val="00825A17"/>
    <w:rsid w:val="00836C0D"/>
    <w:rsid w:val="00891BE0"/>
    <w:rsid w:val="008B4B81"/>
    <w:rsid w:val="008C08BE"/>
    <w:rsid w:val="008D0D83"/>
    <w:rsid w:val="008D5001"/>
    <w:rsid w:val="008E148E"/>
    <w:rsid w:val="00902BAA"/>
    <w:rsid w:val="009054C9"/>
    <w:rsid w:val="00915BDB"/>
    <w:rsid w:val="00917CE5"/>
    <w:rsid w:val="00924157"/>
    <w:rsid w:val="00924DA4"/>
    <w:rsid w:val="009358B6"/>
    <w:rsid w:val="009465EA"/>
    <w:rsid w:val="00951D25"/>
    <w:rsid w:val="009616C1"/>
    <w:rsid w:val="009E20AA"/>
    <w:rsid w:val="009E56C4"/>
    <w:rsid w:val="00A14CE8"/>
    <w:rsid w:val="00A175C0"/>
    <w:rsid w:val="00A30004"/>
    <w:rsid w:val="00A40744"/>
    <w:rsid w:val="00A707A1"/>
    <w:rsid w:val="00A74976"/>
    <w:rsid w:val="00A760E4"/>
    <w:rsid w:val="00A85583"/>
    <w:rsid w:val="00A92CC5"/>
    <w:rsid w:val="00A94B66"/>
    <w:rsid w:val="00AA5F11"/>
    <w:rsid w:val="00AB3F17"/>
    <w:rsid w:val="00AC0F21"/>
    <w:rsid w:val="00AD4BE2"/>
    <w:rsid w:val="00AE7433"/>
    <w:rsid w:val="00B37435"/>
    <w:rsid w:val="00B76840"/>
    <w:rsid w:val="00B85702"/>
    <w:rsid w:val="00BA6CF0"/>
    <w:rsid w:val="00BD2C54"/>
    <w:rsid w:val="00BF50D2"/>
    <w:rsid w:val="00C06AF6"/>
    <w:rsid w:val="00C33857"/>
    <w:rsid w:val="00C3664B"/>
    <w:rsid w:val="00C43841"/>
    <w:rsid w:val="00C44511"/>
    <w:rsid w:val="00C51946"/>
    <w:rsid w:val="00C66B9E"/>
    <w:rsid w:val="00C77F5F"/>
    <w:rsid w:val="00C83827"/>
    <w:rsid w:val="00C94D5B"/>
    <w:rsid w:val="00C957CB"/>
    <w:rsid w:val="00CB228C"/>
    <w:rsid w:val="00CD3520"/>
    <w:rsid w:val="00CF42F1"/>
    <w:rsid w:val="00D05ACC"/>
    <w:rsid w:val="00D32FAC"/>
    <w:rsid w:val="00D4435C"/>
    <w:rsid w:val="00D456C9"/>
    <w:rsid w:val="00D50DF9"/>
    <w:rsid w:val="00D6035C"/>
    <w:rsid w:val="00D61F38"/>
    <w:rsid w:val="00D62386"/>
    <w:rsid w:val="00D70C76"/>
    <w:rsid w:val="00D73981"/>
    <w:rsid w:val="00D76E9C"/>
    <w:rsid w:val="00D81E40"/>
    <w:rsid w:val="00DF06E3"/>
    <w:rsid w:val="00E229B2"/>
    <w:rsid w:val="00E25243"/>
    <w:rsid w:val="00E30AF4"/>
    <w:rsid w:val="00E35BEA"/>
    <w:rsid w:val="00E612A4"/>
    <w:rsid w:val="00E75BA5"/>
    <w:rsid w:val="00E90335"/>
    <w:rsid w:val="00E930E1"/>
    <w:rsid w:val="00E94465"/>
    <w:rsid w:val="00F12D37"/>
    <w:rsid w:val="00F138F3"/>
    <w:rsid w:val="00F34A83"/>
    <w:rsid w:val="00F35E0C"/>
    <w:rsid w:val="00F37091"/>
    <w:rsid w:val="00F37B1F"/>
    <w:rsid w:val="00F42572"/>
    <w:rsid w:val="00F7433E"/>
    <w:rsid w:val="00F95A10"/>
    <w:rsid w:val="00FB045B"/>
    <w:rsid w:val="00FD12AB"/>
    <w:rsid w:val="00FD2AF4"/>
    <w:rsid w:val="00FD3E95"/>
    <w:rsid w:val="00FD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B33AD73"/>
  <w15:chartTrackingRefBased/>
  <w15:docId w15:val="{53D106C4-EAA6-49C3-B3CF-0E3010A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158"/>
    <w:pPr>
      <w:ind w:left="720"/>
      <w:contextualSpacing/>
    </w:pPr>
  </w:style>
  <w:style w:type="character" w:styleId="Hyperlink">
    <w:name w:val="Hyperlink"/>
    <w:basedOn w:val="DefaultParagraphFont"/>
    <w:uiPriority w:val="99"/>
    <w:unhideWhenUsed/>
    <w:rsid w:val="00BD2C54"/>
    <w:rPr>
      <w:color w:val="0563C1" w:themeColor="hyperlink"/>
      <w:u w:val="single"/>
    </w:rPr>
  </w:style>
  <w:style w:type="character" w:styleId="UnresolvedMention">
    <w:name w:val="Unresolved Mention"/>
    <w:basedOn w:val="DefaultParagraphFont"/>
    <w:uiPriority w:val="99"/>
    <w:semiHidden/>
    <w:unhideWhenUsed/>
    <w:rsid w:val="00BD2C54"/>
    <w:rPr>
      <w:color w:val="605E5C"/>
      <w:shd w:val="clear" w:color="auto" w:fill="E1DFDD"/>
    </w:rPr>
  </w:style>
  <w:style w:type="paragraph" w:styleId="Header">
    <w:name w:val="header"/>
    <w:basedOn w:val="Normal"/>
    <w:link w:val="HeaderChar"/>
    <w:uiPriority w:val="99"/>
    <w:unhideWhenUsed/>
    <w:rsid w:val="005C3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9B"/>
  </w:style>
  <w:style w:type="paragraph" w:styleId="Footer">
    <w:name w:val="footer"/>
    <w:basedOn w:val="Normal"/>
    <w:link w:val="FooterChar"/>
    <w:uiPriority w:val="99"/>
    <w:unhideWhenUsed/>
    <w:rsid w:val="005C3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or.uiowa.edu/confere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ntor.uiowa.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McKibben, Katie J</dc:creator>
  <cp:keywords/>
  <dc:description/>
  <cp:lastModifiedBy>Danger, Wendy</cp:lastModifiedBy>
  <cp:revision>11</cp:revision>
  <cp:lastPrinted>2023-10-16T15:56:00Z</cp:lastPrinted>
  <dcterms:created xsi:type="dcterms:W3CDTF">2024-09-04T18:05:00Z</dcterms:created>
  <dcterms:modified xsi:type="dcterms:W3CDTF">2024-09-05T15:05:00Z</dcterms:modified>
</cp:coreProperties>
</file>